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FC" w:rsidRPr="00672DD9" w:rsidRDefault="008414E7" w:rsidP="00C312FC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C312FC" w:rsidRPr="00672DD9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 w:rsidR="00C312FC">
        <w:rPr>
          <w:rFonts w:ascii="Times New Roman" w:hAnsi="Times New Roman" w:cs="Times New Roman"/>
          <w:b/>
          <w:sz w:val="18"/>
          <w:szCs w:val="18"/>
        </w:rPr>
        <w:t xml:space="preserve">ДОШКОЛЬНОЕ </w:t>
      </w:r>
      <w:r w:rsidR="00C312FC" w:rsidRPr="00672DD9">
        <w:rPr>
          <w:rFonts w:ascii="Times New Roman" w:hAnsi="Times New Roman" w:cs="Times New Roman"/>
          <w:b/>
          <w:sz w:val="18"/>
          <w:szCs w:val="18"/>
        </w:rPr>
        <w:t xml:space="preserve">ОБРАЗОВАТЕЛЬНОЕ УЧРЕЖДЕНИЕ </w:t>
      </w:r>
      <w:r w:rsidR="00C312F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ЦЕНТР РАЗВИТИЯ РЕБЕНКА – ДЕТСКИЙ САД №20 «</w:t>
      </w:r>
      <w:proofErr w:type="gramStart"/>
      <w:r w:rsidR="00C312FC">
        <w:rPr>
          <w:rFonts w:ascii="Times New Roman" w:hAnsi="Times New Roman" w:cs="Times New Roman"/>
          <w:b/>
          <w:sz w:val="18"/>
          <w:szCs w:val="18"/>
        </w:rPr>
        <w:t xml:space="preserve">КОЛОСОК»   </w:t>
      </w:r>
      <w:proofErr w:type="gramEnd"/>
      <w:r w:rsidR="00C312F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</w:t>
      </w:r>
      <w:r w:rsidR="00C312FC" w:rsidRPr="00672DD9">
        <w:rPr>
          <w:rFonts w:ascii="Times New Roman" w:hAnsi="Times New Roman" w:cs="Times New Roman"/>
          <w:b/>
          <w:sz w:val="18"/>
          <w:szCs w:val="18"/>
        </w:rPr>
        <w:t>ГОРОДСКОГО ОКРУГА МЫТИЩИ</w:t>
      </w: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FC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FC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FC" w:rsidRPr="00672DD9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FC" w:rsidRPr="00C312FC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9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72DD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End"/>
      <w:r w:rsidRPr="00C312FC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C312FC">
        <w:rPr>
          <w:rFonts w:ascii="Times New Roman" w:hAnsi="Times New Roman" w:cs="Times New Roman"/>
          <w:b/>
          <w:sz w:val="32"/>
          <w:szCs w:val="32"/>
        </w:rPr>
        <w:t xml:space="preserve"> – игра, как н</w:t>
      </w:r>
      <w:r>
        <w:rPr>
          <w:rFonts w:ascii="Times New Roman" w:hAnsi="Times New Roman" w:cs="Times New Roman"/>
          <w:b/>
          <w:sz w:val="32"/>
          <w:szCs w:val="32"/>
        </w:rPr>
        <w:t>овая образовательная технология»</w:t>
      </w:r>
    </w:p>
    <w:p w:rsidR="00C312FC" w:rsidRPr="00672DD9" w:rsidRDefault="00C312FC" w:rsidP="00C31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Кормакова О.Н.</w:t>
      </w:r>
    </w:p>
    <w:p w:rsidR="00C312FC" w:rsidRDefault="00C312FC" w:rsidP="00C312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2021г.</w:t>
      </w:r>
    </w:p>
    <w:p w:rsidR="00C312FC" w:rsidRDefault="00C312FC" w:rsidP="00C312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2FC" w:rsidRDefault="00C312FC" w:rsidP="00C312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B4206">
        <w:rPr>
          <w:rFonts w:ascii="Times New Roman" w:hAnsi="Times New Roman" w:cs="Times New Roman"/>
          <w:sz w:val="24"/>
          <w:szCs w:val="24"/>
        </w:rPr>
        <w:t xml:space="preserve">                            2021</w:t>
      </w:r>
      <w:bookmarkStart w:id="0" w:name="_GoBack"/>
      <w:bookmarkEnd w:id="0"/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</w:t>
      </w:r>
      <w:proofErr w:type="spellStart"/>
      <w:r w:rsidRPr="00841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– игра, как н</w:t>
      </w:r>
      <w:r w:rsidR="00C312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овая образовательная технология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современном этапе развития образовательной системы в России появляются новые технологии и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деятельностные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 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таким формам организации образовательной деятельности относятся: интерактивная игра, мастер-класс, проектная деятельность, создание проблемных ситуаций, экспериментирование и другое.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Все эти формы могут существовать как отдельно взятые элементы, а могут сочетаться между собой и варьироваться педагогом при планировании того или иного вида детской деятельности или совместного мероприятия с родителями и детьми.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 хорошо они сочетаются в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-технологии, или как его еще называют образовательный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чаще всего пользуется популярностью у подростков и взрослых, благодаря неординарной организации образовательной деятельности и захватывающего сюжета.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Понятие </w:t>
      </w:r>
      <w:proofErr w:type="spellStart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технологии.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-технология в воспитательном и общеобразовательном процессе как понятие появилась относительно недавно. Надо отметить, что большую роль в этом сыграли не только детские психологи, но и появившиеся пару десятилетий назад компьютерные игры жанра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quest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Рассмотрим основные аспекты, связанные с пониманием этого процесса, не с научной точки зрения, а поговорим на эту тему общечеловеческим языком, чтобы каждый смог понять, например, что такое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-технологии в образовании и воспитании подрастающего поколения.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Определим основные принципы взаимодействия педагога и дошкольника (или группы дошкольников), а также приведем некоторые простейшие примеры использования таких новшеств в процессах обучения и становления ребенка как личности.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Сами же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-технологии в образовании и воспитании детей широко начали применяться с 1995 года, когда профессор университета Сан-Диего Берни Додж предложил использовать в процессе обучения некую поисковую систему, в которой предполагалось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находить решение поставленной задачи с прохождением промежуточных стадий, на каждой из которых требовалось выполнить какое-то действие или найти ключ для выхода на следующий уровень.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принципе, изначально тогдашняя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-технология сводилась даже не к поиску логического решения, а была призвана, скорее, заинтересовать ребенка, создав некий процесс, подобный игре.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Именно игры (в любом их проявлении) и стали той отправной точкой, которая послужила развитию такого направления в педагогике.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Впервые попытку перенести виртуальный компьютерный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реальность, предприняли в азиатских странах в 2007 году, вслед за ними его стали внедрять и в Европе, а затем и в России (2013г.). Как видим, это достаточно новое, молодое нововведение, но оно уверенно набирает обороты и становится популярным и востребованным направлением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 и взаимодействии с родителями. Так появился образовательный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или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-технология, который стремительно набирает популярность не только у воспитанников, но и у взрослых (родителей и педагогов), позволяющий индивидуализировать процесс обучения, задействовать все образовательное пространство и создать наилучшие условия для развития и самореализации участников образовательных отношений.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образовательном процессе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объектов, людей, заданий.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Делаем вывод, что образовательный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это своего рода проблема, которая ставится перед участниками, где они должны реализовать образовательные задачи. Но в отличии от учебной проблемы в образовательном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квесте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это увлекательная приключенческая игра 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творческие, активные, интеллектуальные и т.п. Особенно значимо, что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квесты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Структура, виды, формы проведения образовательного </w:t>
      </w:r>
      <w:proofErr w:type="spellStart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того, чтобы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 профессионализм как в плане подготовки такой игры, так и в ходе ее проведения.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и любая технология образовательный </w:t>
      </w:r>
      <w:proofErr w:type="spellStart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имеет свою структуру.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подготовке и организации образовательных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квестов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Этапы организации </w:t>
      </w:r>
      <w:proofErr w:type="spellStart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Детей заинтриговать значительно легче, чем взрослых (родителей, педагогов), поэтому очень важно продумать этот момент, чтобы родители стали нашими партнерами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При планировании и подготовки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немаловажную роль играет сам сюжет и то образовательное пространство где будет проходить игра.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Рассмотрим, что собой представляет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как педагогическая технология несколько подробнее.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Различают несколько видов обучающих и воспитательных процессов, ведь в большинстве случаев педагог является не только учителем, преподающим определенный материал, а еще и воспитателем, так сказать, нравственным наставником. В общей классификации выделяют следующие: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линейные (решение одной задачи дает возможность решать следующую);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штурмовые (с помощью контрольных подсказок участник сам выбирает способ решения учебной задачи);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кольцевые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 сути, тот же линейный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для нескольких команд, стартующих из разных точек).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В целом, если посмотреть на такие обучающие процессы, можно отметить, что 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-технологии в дошкольном учреждении имеют ряд сходств с компьютерными играми, на основе которых они, собственно, и построены.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Во-первых, это достижение конечной цели через поиск промежуточных решений.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Во-вторых, это система подсказок (правда, они встречаются не всегда, что усложняет поиск правильного решения). Кстати, нужно отметить, что отсутствие некоего путеводителя по</w:t>
      </w:r>
      <w:r w:rsidR="0016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квесту</w:t>
      </w:r>
      <w:proofErr w:type="spellEnd"/>
      <w:r w:rsidR="0016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зачастую служит стимулом для творческого мышления и поиска нестандартных решений. Очень часто дети могут предложить такое, что у взрослого человека в голове не укладывается, а при ближайшем рассмотрении оказывается, что ребенок был прав.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ряде случаев такую детскую логику можно сравнить с тем, что сегодня принято называть термином «скальпель Оккама». Этот принцип предполагает,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первое самое простое решение какой-то задачи, пришедшее на ум, и является правильным.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 В ходе КВЕСТА у детей происходит развитие по всем образовательным областям и реализуются разные виды деятельности: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Двигательная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Изобразительная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Музыкальная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Восприятие художественной литературы и фольклора.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деятельности детей через проведение </w:t>
      </w:r>
      <w:proofErr w:type="spellStart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4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-игры имеет ряд</w:t>
      </w: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преимуществ, что позволяет решать цели и задачи: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всестороннее развитие детей по различным направлениям (физическому, познавательному, социально-коммуникативному);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положительного эмоционального настроя;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развитие социально-коммуникативных качеств путем коллективного решения общих задач;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действовать в команде, а не поодиночке;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помощь и взаимовыручка;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побуждение к познавательно-исследовательской деятельности путем решения проблемных ситуаций;</w:t>
      </w:r>
    </w:p>
    <w:p w:rsidR="008414E7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внимательность и смелость;</w:t>
      </w:r>
    </w:p>
    <w:p w:rsidR="00B760F5" w:rsidRPr="008414E7" w:rsidRDefault="008414E7" w:rsidP="00C312F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4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обеспечение интеграции содержания разных образовательных областей.</w:t>
      </w:r>
    </w:p>
    <w:sectPr w:rsidR="00B760F5" w:rsidRPr="008414E7" w:rsidSect="00C312F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C"/>
    <w:rsid w:val="00160454"/>
    <w:rsid w:val="00261C9C"/>
    <w:rsid w:val="008414E7"/>
    <w:rsid w:val="008B4206"/>
    <w:rsid w:val="00B760F5"/>
    <w:rsid w:val="00C3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EA0"/>
  <w15:chartTrackingRefBased/>
  <w15:docId w15:val="{EDAF0124-E5DF-4A04-A051-D861DBE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944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Кормакова</cp:lastModifiedBy>
  <cp:revision>4</cp:revision>
  <dcterms:created xsi:type="dcterms:W3CDTF">2025-06-04T20:36:00Z</dcterms:created>
  <dcterms:modified xsi:type="dcterms:W3CDTF">2025-06-05T07:49:00Z</dcterms:modified>
</cp:coreProperties>
</file>