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1B" w:rsidRPr="00672DD9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2DD9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ДОШКОЛЬНОЕ </w:t>
      </w:r>
      <w:r w:rsidRPr="00672DD9">
        <w:rPr>
          <w:rFonts w:ascii="Times New Roman" w:hAnsi="Times New Roman" w:cs="Times New Roman"/>
          <w:b/>
          <w:sz w:val="18"/>
          <w:szCs w:val="18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ЦЕНТР РАЗВИТИЯ РЕБЕНКА – ДЕТСКИЙ САД №20 «КОЛОСОК»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D1B" w:rsidRPr="00672DD9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D1B" w:rsidRPr="00672DD9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DD9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педсовете                                                 Тема: </w:t>
      </w:r>
      <w:r w:rsidRPr="00672DD9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Формирование математических понятий, умений и навыков у дошкольников</w:t>
      </w:r>
      <w:bookmarkEnd w:id="0"/>
      <w:r w:rsidRPr="00672DD9">
        <w:rPr>
          <w:rFonts w:ascii="Times New Roman" w:hAnsi="Times New Roman" w:cs="Times New Roman"/>
          <w:b/>
          <w:sz w:val="32"/>
          <w:szCs w:val="32"/>
        </w:rPr>
        <w:t>»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Кормакова О.Н.</w:t>
      </w: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2021г.</w:t>
      </w: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2021</w:t>
      </w:r>
    </w:p>
    <w:p w:rsidR="00302B00" w:rsidRPr="00302B00" w:rsidRDefault="00085926" w:rsidP="00C17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2B00" w:rsidRPr="00302B00">
        <w:rPr>
          <w:rFonts w:ascii="Times New Roman" w:hAnsi="Times New Roman" w:cs="Times New Roman"/>
          <w:sz w:val="24"/>
          <w:szCs w:val="24"/>
        </w:rPr>
        <w:t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системообразующую роль в образовании, развивая познавательные способности человека, в том числе к логическому мышлению. Качественное математическое образование необходимо каждому для его успешной жизни в современном обществе.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Принц</w:t>
      </w:r>
      <w:r w:rsidR="00085926">
        <w:rPr>
          <w:rFonts w:ascii="Times New Roman" w:hAnsi="Times New Roman" w:cs="Times New Roman"/>
          <w:b/>
          <w:bCs/>
          <w:sz w:val="24"/>
          <w:szCs w:val="24"/>
        </w:rPr>
        <w:t>ипы обучения математике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научности.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 Сущность его состоит в том, что в сознании ребенка должны проникать реальные знания, правильно отражающие действительность. В ходе познавательно-исследовательской деятельности воспитатель определенно формирует у детей конкретные представления, знания об окружающем мире, которые не вступают в противоречие с теми, что будет давать школа. Принцип научности обеспечивает формирование у детей дошкольного возраста элементов диалектико-материалистического понимания окружающего мира.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наглядности.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Важность этого принципа определяется определенной конкретикой мышления ребенка в детском саду. В дошкольных образовательных учреждениях в процессе образовательной деятельности используются следующие виды наглядности: предметная и изобразительная. Используя предметную наглядность, воспитатель показывает детям натуральные предметы внешнего мира, объемные изображения (муляжи овощей, фруктов). При использовании изобразительной наглядности воспитатель показывает картины, схемы и другой иллюстративный материал. В ходе непосредственно образовательной деятельности наглядность используется при получении новых знаний, а также при закреплении их, при организации самостоятельной деятельности детей.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доступности.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То, что говорит воспитатель детям, должно быть ему понятно, а также определенно соответствовать развитию ребенка.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Существенный признак принципа доступности — связь получаемых знаний с теми, которые уже сформированы в сознании ребенка. Если такой связи установить нельзя, то знания будут недоступны детям.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активности и сознательности.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Значение этого принципа состоит в том, что чем больше ребенок решает практических и познавательных задач самостоятельно, тем эффективнее идет его развитие. Важнейшим показателем эффективности является проявление детьми познавательной активности и самостоятельности.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систематичности, последовательности и постепенности.</w:t>
      </w:r>
    </w:p>
    <w:p w:rsidR="00302B00" w:rsidRPr="00302B00" w:rsidRDefault="00085926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B00" w:rsidRPr="00302B00">
        <w:rPr>
          <w:rFonts w:ascii="Times New Roman" w:hAnsi="Times New Roman" w:cs="Times New Roman"/>
          <w:sz w:val="24"/>
          <w:szCs w:val="24"/>
        </w:rPr>
        <w:t>Дидактические правила: идти от легкого к более трудному, от уже известного детям к новому, неизвестному, от простого к сложному, от близкого к далекому.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lastRenderedPageBreak/>
        <w:t>Последовательность предполагает изучение материала таким образом, чтобы усвоение нового опиралось бы на имеющиеся у детей знания и подготавливало дальнейшую ступень в познавательной деятельности детей.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развивающего обучения.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        Чтобы обучение было для детей увлекательным, вдохновенным трудом, нужно пробудить у детей и постоянно поддерживать желание узнать новое. Секрет возникновения интереса к познавательной деятельности заключается в личных успехах ребенка, в его ощущении роста своих возможностей.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учета возрастных особенностей и индивидуального подхода к детям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             Принцип индивидуализации</w:t>
      </w:r>
      <w:r w:rsidRPr="00302B00">
        <w:rPr>
          <w:rFonts w:ascii="Times New Roman" w:hAnsi="Times New Roman" w:cs="Times New Roman"/>
          <w:sz w:val="24"/>
          <w:szCs w:val="24"/>
        </w:rPr>
        <w:t> означает осуществление образовательной деятельности с учетом индивидуальных особенностей детей (темперамента, характера, способностей, склонностей, мотивов, интересов и др.). Воспитатель должен знать, на что способен каждый ребенок. Кто из 25—30 ребятишек быстро схватывает познавательный материал, а кто — медленно. Нельзя требовать от дошкольника невозможного. Основной целью индивидуализации образования является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Возрастная адекватность математического образования (соответствие условий, требований, методов возрасту и особенностям развития).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Методы и приемы формирования математических представл</w:t>
      </w:r>
      <w:r w:rsidR="00085926">
        <w:rPr>
          <w:rFonts w:ascii="Times New Roman" w:hAnsi="Times New Roman" w:cs="Times New Roman"/>
          <w:b/>
          <w:bCs/>
          <w:sz w:val="24"/>
          <w:szCs w:val="24"/>
        </w:rPr>
        <w:t xml:space="preserve">ений у   дошкольников. 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       «Метод — это сердцевина образовательной деятельности, связующее звено между запроектированной целью и конечным результатом. Его роль в системе «цели - содержание - методы - формы - средства обучения» является определяющей».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        Метод - способ действия, деятельности;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</w:t>
      </w:r>
    </w:p>
    <w:p w:rsidR="00302B00" w:rsidRPr="00302B00" w:rsidRDefault="00085926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B00" w:rsidRPr="00302B00">
        <w:rPr>
          <w:rFonts w:ascii="Times New Roman" w:hAnsi="Times New Roman" w:cs="Times New Roman"/>
          <w:sz w:val="24"/>
          <w:szCs w:val="24"/>
        </w:rPr>
        <w:t>Методы обучения (дидактические методы) - совокупность путей, способов достижения целей, решения задач образования. Понятие «методы обучения» в дидактике принято относить к совместной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педагога и ребенка. </w:t>
      </w:r>
    </w:p>
    <w:p w:rsidR="00302B00" w:rsidRPr="00302B00" w:rsidRDefault="00085926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02B00" w:rsidRPr="00085926">
        <w:rPr>
          <w:rFonts w:ascii="Times New Roman" w:hAnsi="Times New Roman" w:cs="Times New Roman"/>
          <w:bCs/>
          <w:sz w:val="24"/>
          <w:szCs w:val="24"/>
        </w:rPr>
        <w:t>Методы обучения</w:t>
      </w:r>
      <w:r w:rsidR="00302B00" w:rsidRPr="00302B00">
        <w:rPr>
          <w:rFonts w:ascii="Times New Roman" w:hAnsi="Times New Roman" w:cs="Times New Roman"/>
          <w:sz w:val="24"/>
          <w:szCs w:val="24"/>
        </w:rPr>
        <w:t> можно классифицировать по разным показателям. На сегодняшний день существует более сотни классификаций. В основе традиционной классификации лежит источник получения знаний.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        В процессе формирования элементарных математических представлений у дошкольников педагог использует разнообразные методы обучения: практические, наглядные, словесные, игровые.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lastRenderedPageBreak/>
        <w:t>        В формировании элементарных математических представлений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ведущим является практический метод</w:t>
      </w:r>
      <w:r w:rsidR="00085926">
        <w:rPr>
          <w:rFonts w:ascii="Times New Roman" w:hAnsi="Times New Roman" w:cs="Times New Roman"/>
          <w:sz w:val="24"/>
          <w:szCs w:val="24"/>
        </w:rPr>
        <w:t xml:space="preserve">. </w:t>
      </w:r>
      <w:r w:rsidRPr="00302B00">
        <w:rPr>
          <w:rFonts w:ascii="Times New Roman" w:hAnsi="Times New Roman" w:cs="Times New Roman"/>
          <w:sz w:val="24"/>
          <w:szCs w:val="24"/>
        </w:rPr>
        <w:t>Суть его заключается в организации практической деятельности детей, направленной на усвоение определенных способов действий с предметами или их заменителями (изображениями, графическими рисунками, моделями и т. д.). Практические методы связаны с освоением и применением знаний, умений и навыков в практической деятельности посредством упражнений, в различных играх, инсценировках, проектах, поручениях, тренингах и т.д.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Характерные особенности практического метода при формировании элементарных математических представлений: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- выполнение разнообразных практических действий;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-  широкое использование дидактического материала;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- возникновение представлений как результата практических действий с дидактическим материалом: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- выработка навыков счета, измерение и вычисления в самой элементарной форме;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- широкое использование сформированных представлений и освоенных действий в быту, игре, труде, т. е. в разнообразных видах деятельности.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 </w:t>
      </w:r>
      <w:r w:rsidR="00085926">
        <w:rPr>
          <w:rFonts w:ascii="Times New Roman" w:hAnsi="Times New Roman" w:cs="Times New Roman"/>
          <w:sz w:val="24"/>
          <w:szCs w:val="24"/>
        </w:rPr>
        <w:t xml:space="preserve">  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При формировании элементарных математических представлений </w:t>
      </w:r>
      <w:r w:rsidRPr="00085926">
        <w:rPr>
          <w:rFonts w:ascii="Times New Roman" w:hAnsi="Times New Roman" w:cs="Times New Roman"/>
          <w:b/>
          <w:bCs/>
          <w:sz w:val="24"/>
          <w:szCs w:val="24"/>
        </w:rPr>
        <w:t>игра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выступает как самостоятельный метод обучения.</w:t>
      </w:r>
      <w:r w:rsidR="00085926">
        <w:rPr>
          <w:rFonts w:ascii="Times New Roman" w:hAnsi="Times New Roman" w:cs="Times New Roman"/>
          <w:sz w:val="24"/>
          <w:szCs w:val="24"/>
        </w:rPr>
        <w:t> </w:t>
      </w:r>
      <w:r w:rsidRPr="00302B00">
        <w:rPr>
          <w:rFonts w:ascii="Times New Roman" w:hAnsi="Times New Roman" w:cs="Times New Roman"/>
          <w:sz w:val="24"/>
          <w:szCs w:val="24"/>
        </w:rPr>
        <w:t xml:space="preserve"> Игровые элементы включаются в упражнения во всех возрастных группах: и младших — в виде сюрпризного момента, имитационных движений, сказочного персонажа и т. д.; в старших они приобретают характер поиска, соревнования.</w:t>
      </w:r>
    </w:p>
    <w:p w:rsidR="00085926" w:rsidRDefault="00085926" w:rsidP="00C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02B00" w:rsidRPr="00302B00">
        <w:rPr>
          <w:rFonts w:ascii="Times New Roman" w:hAnsi="Times New Roman" w:cs="Times New Roman"/>
          <w:b/>
          <w:bCs/>
          <w:sz w:val="24"/>
          <w:szCs w:val="24"/>
        </w:rPr>
        <w:t>Наиболее широко используются дидактические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B00" w:rsidRPr="00302B00" w:rsidRDefault="00302B00" w:rsidP="00C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 xml:space="preserve"> В дидактической игре, благодаря обучающей задаче, обличенной в игровую форму, ребенок непреднамеренно усваивает новые математические знания, применяет и закрепляет их. Все виды дидактических игр (предметные, настольно-печатные, словесные) являются эффективным средством и методом формирования элементарных математических представлений. Предметные и словесные игры проводятся в ходе непосредственно образовательной деятельности и образовательной деятельности в режимных моментах.  Настольно - печатные, как правило, — в режимных моментах. Дидактические игры выполняют основные функции обучения: образовательную, воспитател</w:t>
      </w:r>
      <w:r w:rsidR="00085926">
        <w:rPr>
          <w:rFonts w:ascii="Times New Roman" w:hAnsi="Times New Roman" w:cs="Times New Roman"/>
          <w:sz w:val="24"/>
          <w:szCs w:val="24"/>
        </w:rPr>
        <w:t>ьную и развивающую. 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Все дидактические игры по формированию элементарных математических представлений можно раздел</w:t>
      </w:r>
      <w:r w:rsidR="00085926">
        <w:rPr>
          <w:rFonts w:ascii="Times New Roman" w:hAnsi="Times New Roman" w:cs="Times New Roman"/>
          <w:sz w:val="24"/>
          <w:szCs w:val="24"/>
        </w:rPr>
        <w:t xml:space="preserve">ить на несколько </w:t>
      </w:r>
      <w:proofErr w:type="gramStart"/>
      <w:r w:rsidR="00085926">
        <w:rPr>
          <w:rFonts w:ascii="Times New Roman" w:hAnsi="Times New Roman" w:cs="Times New Roman"/>
          <w:sz w:val="24"/>
          <w:szCs w:val="24"/>
        </w:rPr>
        <w:t>групп :</w:t>
      </w:r>
      <w:proofErr w:type="gramEnd"/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1.       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Игры с цифрами и числами</w:t>
      </w:r>
      <w:r w:rsidRPr="00302B00">
        <w:rPr>
          <w:rFonts w:ascii="Times New Roman" w:hAnsi="Times New Roman" w:cs="Times New Roman"/>
          <w:sz w:val="24"/>
          <w:szCs w:val="24"/>
        </w:rPr>
        <w:t>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К этой группе игр относится обучение детей счету в прямом и обратном порядке. Используется сказочный сюжет, знакомлю детей с образованием всех чисел в пределах 10 (20),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     Это делается для того, чтобы у детей не возникало ошибочное представление о том, что большее число всегда находится на верхней полосе, а меньшее на – нижней. Играя в такие дидактические игры, как "Какой цифры не стало?», «Сколько?", "Путаница?", "Исправь ошибку", "Убираем цифры", "Назови соседей", эти игры обучают детей свободно оперировать числами в пределах 10(20)</w:t>
      </w:r>
      <w:r w:rsidR="00085926">
        <w:rPr>
          <w:rFonts w:ascii="Times New Roman" w:hAnsi="Times New Roman" w:cs="Times New Roman"/>
          <w:sz w:val="24"/>
          <w:szCs w:val="24"/>
        </w:rPr>
        <w:t xml:space="preserve"> </w:t>
      </w:r>
      <w:r w:rsidRPr="00302B00">
        <w:rPr>
          <w:rFonts w:ascii="Times New Roman" w:hAnsi="Times New Roman" w:cs="Times New Roman"/>
          <w:sz w:val="24"/>
          <w:szCs w:val="24"/>
        </w:rPr>
        <w:t xml:space="preserve">и сопровождать словами свои действия. </w:t>
      </w:r>
      <w:r w:rsidRPr="00302B00">
        <w:rPr>
          <w:rFonts w:ascii="Times New Roman" w:hAnsi="Times New Roman" w:cs="Times New Roman"/>
          <w:sz w:val="24"/>
          <w:szCs w:val="24"/>
        </w:rPr>
        <w:lastRenderedPageBreak/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в свободное время, с целью развития у детей внимания, памяти, мышления. Игра «Считай не ошибись!», помогает усвоению порядка следования чисел натурального ряда, упражнения в прямом и обратном счете.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2.       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Игры путешествие во времени</w:t>
      </w:r>
      <w:r w:rsidRPr="00302B00">
        <w:rPr>
          <w:rFonts w:ascii="Times New Roman" w:hAnsi="Times New Roman" w:cs="Times New Roman"/>
          <w:sz w:val="24"/>
          <w:szCs w:val="24"/>
        </w:rPr>
        <w:t>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  Эта группа математических игр служит для знакомства детей с днями недели. Познакомив детей с днями недели, через игру «Сказочные гномики», объяснила, что каждый день недели имеет свое название.  Для того, чтобы дети лучше запоминали название дней недели, можно   назвали каждого гномика соответствующим днём недели.  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Рассказала детям о том, что в названии дней недели угадывается, какой день недели по счету: понедельник – первый день после окончания недели, вторник - второй день, среда – середина недели, четверг –четвертый день, пятница – пятый. игру «Живая неделька», «Неправильную недельку» В дальнейшем, можно использовать следующие игры "Назови скорее", "Дни недели", "Назови пропущенное слово", "Круглый год", "Двенадцать месяцев", которые помогают детям  быстро  запомнить  название  дней  недели  и  название  месяцев,  их последовательность.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3.       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Игры на ориентировки в пространстве</w:t>
      </w:r>
      <w:r w:rsidRPr="00302B00">
        <w:rPr>
          <w:rFonts w:ascii="Times New Roman" w:hAnsi="Times New Roman" w:cs="Times New Roman"/>
          <w:sz w:val="24"/>
          <w:szCs w:val="24"/>
        </w:rPr>
        <w:t>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 Пространственные представления детей постоянно расширяются и закрепляются в процессе всех видов деятельности.  Дети овладевают пространственными представлениями: слева, справа, вверху, внизу, впереди, сзади, далеко, близко. При помощи дидактических игр «Кот в сапогах», «Придумай пейзаж», «Замыслы архитекторов» и упражнений дети овладевают умением определять словом положение того или иного предмета по отношению к другому: справа от берёзы стоит дом, слева дома - кукла и т.д.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4. 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Игры с геометрическими фигурами.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Для закрепления знаний о форме геометрических фигур детям можно предложить узнать в окружающих предметах форму круга, треугольника, квадрата. Например, спрашиваю: «Какую геометрическую фигуру напоминает дно тарелки?" (поверхность крышки стола, лист бумаги т.д.). Знание геометрических фигур (овал, круг) можно закрепить в дидактической игре «Подбери по форме» (по типу лото).  Ведущий кладет на стол карточку с изображением круга и говорит: «У кого имеются круглые предметы?» Каждый ребенок ищет в своих карточках круглый предмет — шар, пуговицу, часы, мяч, арбуз и т. д. В этой игре нужно внимательно следить за правильным подбором геометрических форм, их названием и находить такие формы в окружающей действительности.  Затем, предложить детям назвать и рассказать, что они нашли. Дидактическую игру "Геометрическая мозаика" можно использовать и в свободное время, с целью закрепления знаний о геометрических фигурах, с целью развития внимания и воображения у детей.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5. Игры на логическое мышление.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lastRenderedPageBreak/>
        <w:t>С целью развития у детей мышления, можно использовать различные игры «Предметные парочки», «Ассоциации», «</w:t>
      </w:r>
      <w:proofErr w:type="spellStart"/>
      <w:r w:rsidRPr="00302B00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302B00">
        <w:rPr>
          <w:rFonts w:ascii="Times New Roman" w:hAnsi="Times New Roman" w:cs="Times New Roman"/>
          <w:sz w:val="24"/>
          <w:szCs w:val="24"/>
        </w:rPr>
        <w:t>» и упражнения.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      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Наглядные методы</w:t>
      </w:r>
      <w:r w:rsidR="00085926">
        <w:rPr>
          <w:rFonts w:ascii="Times New Roman" w:hAnsi="Times New Roman" w:cs="Times New Roman"/>
          <w:sz w:val="24"/>
          <w:szCs w:val="24"/>
        </w:rPr>
        <w:t> </w:t>
      </w:r>
      <w:r w:rsidRPr="00302B00">
        <w:rPr>
          <w:rFonts w:ascii="Times New Roman" w:hAnsi="Times New Roman" w:cs="Times New Roman"/>
          <w:sz w:val="24"/>
          <w:szCs w:val="24"/>
        </w:rPr>
        <w:t>включают организацию наблюдений, показ предметов, картин, иллюстраций, дидактических пособий и др. Наглядные методы бывают непосредственными (наблюдение, экскурсия, осмотр, рассматривание и т.д.) и опосредованными. Последние основаны на применении изобразительной наглядности (рассматривание картин, игрушек, фотографий, иллюстраций, просмотр мультфильмов, телепрограмм и пр.). Опосредованные методы рекомендуется использовать тогда, когда с объектами и предметами невозможно познакомиться непосредственно.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     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Словесные методы</w:t>
      </w:r>
      <w:r w:rsidRPr="00302B00">
        <w:rPr>
          <w:rFonts w:ascii="Times New Roman" w:hAnsi="Times New Roman" w:cs="Times New Roman"/>
          <w:sz w:val="24"/>
          <w:szCs w:val="24"/>
        </w:rPr>
        <w:t> связаны с использованием слова как средства коммуникации, передачи информации. С развитием наглядно - образного мышления у детей старшего дошкольного возраста показ заменяется объяснением, чаще используются рассказ, беседа, чтение без опоры на наглядность, словесные дидактические игры и пр.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В практике работы педагога методы не существуют в чистом виде: наглядные методы сопровождаются словом, в словесных применяются средства наглядности, практические связаны и с теми, и с другими методами.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    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Метод проблемного изложения</w:t>
      </w:r>
      <w:r w:rsidR="00085926">
        <w:rPr>
          <w:rFonts w:ascii="Times New Roman" w:hAnsi="Times New Roman" w:cs="Times New Roman"/>
          <w:sz w:val="24"/>
          <w:szCs w:val="24"/>
        </w:rPr>
        <w:t> </w:t>
      </w:r>
      <w:r w:rsidRPr="00302B00">
        <w:rPr>
          <w:rFonts w:ascii="Times New Roman" w:hAnsi="Times New Roman" w:cs="Times New Roman"/>
          <w:sz w:val="24"/>
          <w:szCs w:val="24"/>
        </w:rPr>
        <w:t>позволяет педагогу формировать у детей умение анализировать проблемы, образовательные задачи, показывать образцы осуществления познавательно-исследовательской деятельности. При использовании данного метода получают развитие все познавательные процессы: восприятие, память, мышление, воображение, речь.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        Частично поисковый</w:t>
      </w:r>
      <w:r w:rsidRPr="00302B00">
        <w:rPr>
          <w:rFonts w:ascii="Times New Roman" w:hAnsi="Times New Roman" w:cs="Times New Roman"/>
          <w:sz w:val="24"/>
          <w:szCs w:val="24"/>
        </w:rPr>
        <w:t> </w:t>
      </w:r>
      <w:r w:rsidRPr="00302B00">
        <w:rPr>
          <w:rFonts w:ascii="Times New Roman" w:hAnsi="Times New Roman" w:cs="Times New Roman"/>
          <w:b/>
          <w:bCs/>
          <w:sz w:val="24"/>
          <w:szCs w:val="24"/>
        </w:rPr>
        <w:t>(эвристический) метод</w:t>
      </w:r>
      <w:r w:rsidR="00085926">
        <w:rPr>
          <w:rFonts w:ascii="Times New Roman" w:hAnsi="Times New Roman" w:cs="Times New Roman"/>
          <w:sz w:val="24"/>
          <w:szCs w:val="24"/>
        </w:rPr>
        <w:t> </w:t>
      </w:r>
      <w:r w:rsidRPr="00302B00">
        <w:rPr>
          <w:rFonts w:ascii="Times New Roman" w:hAnsi="Times New Roman" w:cs="Times New Roman"/>
          <w:sz w:val="24"/>
          <w:szCs w:val="24"/>
        </w:rPr>
        <w:t>характеризуется тем, что педагогом организуется не сообщение, а добывание знаний. Важнейший итог его использования - освоение детьми способов познания. Частично поисковым данный метод назван в связи с тем, что предполагает помощь педагога в ситуациях, когда обучаемые не могут решить задачу или разрешить проблему самостоятельно.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Исследовательский метод</w:t>
      </w:r>
      <w:r w:rsidRPr="00302B00">
        <w:rPr>
          <w:rFonts w:ascii="Times New Roman" w:hAnsi="Times New Roman" w:cs="Times New Roman"/>
          <w:sz w:val="24"/>
          <w:szCs w:val="24"/>
        </w:rPr>
        <w:t> сопряжен с самостоятельным освоением детьми знаний, способов их добывания, выбором методов познания. Использование данного метода определяет высокую познавательную активность детей, интерес к деятельности, системность и осознаннос</w:t>
      </w:r>
      <w:r w:rsidR="00085926">
        <w:rPr>
          <w:rFonts w:ascii="Times New Roman" w:hAnsi="Times New Roman" w:cs="Times New Roman"/>
          <w:sz w:val="24"/>
          <w:szCs w:val="24"/>
        </w:rPr>
        <w:t xml:space="preserve">ть получаемых знаний. 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Экспериментирование</w:t>
      </w:r>
      <w:r w:rsidRPr="00302B00">
        <w:rPr>
          <w:rFonts w:ascii="Times New Roman" w:hAnsi="Times New Roman" w:cs="Times New Roman"/>
          <w:sz w:val="24"/>
          <w:szCs w:val="24"/>
        </w:rPr>
        <w:t> — это метод умственного воспитания, обеспечивающий самостоятельное выявление ребенком путем проб и ошибок. Например, экспериментирование в измерении (размер, мерка, объем).</w:t>
      </w:r>
    </w:p>
    <w:p w:rsidR="00302B00" w:rsidRPr="00302B00" w:rsidRDefault="00085926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2B00" w:rsidRPr="00302B00">
        <w:rPr>
          <w:rFonts w:ascii="Times New Roman" w:hAnsi="Times New Roman" w:cs="Times New Roman"/>
          <w:sz w:val="24"/>
          <w:szCs w:val="24"/>
        </w:rPr>
        <w:t>В работе дошкольных образовательных организаций традиционно преобладают словесные и наглядные, объяснительные и иллюстративные методы часто в ущерб практическим, проблемным и поисковым. Это закрывает дошкольнику возможность проявлять активную позицию в познании окружающей действительности, применять полученные знания, умения, опыт в различных видах деятельности.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t> </w:t>
      </w:r>
      <w:r w:rsidR="00085926">
        <w:rPr>
          <w:rFonts w:ascii="Times New Roman" w:hAnsi="Times New Roman" w:cs="Times New Roman"/>
          <w:sz w:val="24"/>
          <w:szCs w:val="24"/>
        </w:rPr>
        <w:t xml:space="preserve">   </w:t>
      </w:r>
      <w:r w:rsidRPr="00302B00">
        <w:rPr>
          <w:rFonts w:ascii="Times New Roman" w:hAnsi="Times New Roman" w:cs="Times New Roman"/>
          <w:sz w:val="24"/>
          <w:szCs w:val="24"/>
        </w:rPr>
        <w:t>Решение современных задач математического образования требует использования активных методов организации детских видов деятельности - метода проблемного изложения, частично поискового и исследовательского методов. Выбор активных методов организации детских видов деятельности позволяет обеспечить субъектную позицию ребенка в образовательной деятельности, поддержать естественный ход развития психических процессов, коммуникативных способностей, личностного становления.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sz w:val="24"/>
          <w:szCs w:val="24"/>
        </w:rPr>
        <w:lastRenderedPageBreak/>
        <w:t> Педагогу необходимо уметь не только правильно выбирать методы обучения, но и обеспечивать соответствующий зоне ближайшего развития ребенка уровень сложности заданий, ситуаций, в которые погружаются дети.</w:t>
      </w:r>
    </w:p>
    <w:p w:rsidR="00302B00" w:rsidRPr="00302B00" w:rsidRDefault="00302B00" w:rsidP="00C17D37">
      <w:pPr>
        <w:jc w:val="both"/>
        <w:rPr>
          <w:rFonts w:ascii="Times New Roman" w:hAnsi="Times New Roman" w:cs="Times New Roman"/>
          <w:sz w:val="24"/>
          <w:szCs w:val="24"/>
        </w:rPr>
      </w:pPr>
      <w:r w:rsidRPr="00302B0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302B00" w:rsidRPr="00302B00" w:rsidSect="00C17D3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F"/>
    <w:rsid w:val="000003EF"/>
    <w:rsid w:val="00085926"/>
    <w:rsid w:val="00302B00"/>
    <w:rsid w:val="00524D1B"/>
    <w:rsid w:val="00B760F5"/>
    <w:rsid w:val="00C17D37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41D1-B2A7-4573-B637-E230443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Кормакова</cp:lastModifiedBy>
  <cp:revision>6</cp:revision>
  <dcterms:created xsi:type="dcterms:W3CDTF">2025-06-04T07:32:00Z</dcterms:created>
  <dcterms:modified xsi:type="dcterms:W3CDTF">2025-06-05T07:43:00Z</dcterms:modified>
</cp:coreProperties>
</file>