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290572" w:rsidTr="00290572">
        <w:trPr>
          <w:trHeight w:val="14529"/>
        </w:trPr>
        <w:tc>
          <w:tcPr>
            <w:tcW w:w="10107" w:type="dxa"/>
          </w:tcPr>
          <w:p w:rsidR="00290572" w:rsidRDefault="00290572" w:rsidP="0029057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52"/>
                <w:szCs w:val="52"/>
              </w:rPr>
            </w:pPr>
            <w:r w:rsidRPr="00290572">
              <w:rPr>
                <w:rStyle w:val="a5"/>
                <w:rFonts w:ascii="Times New Roman" w:hAnsi="Times New Roman" w:cs="Times New Roman"/>
                <w:sz w:val="52"/>
                <w:szCs w:val="52"/>
              </w:rPr>
              <w:t>Доклад к педагогическому совету</w:t>
            </w:r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52"/>
                <w:szCs w:val="52"/>
              </w:rPr>
            </w:pPr>
            <w:r w:rsidRPr="00290572">
              <w:rPr>
                <w:rStyle w:val="a5"/>
                <w:rFonts w:ascii="Times New Roman" w:hAnsi="Times New Roman" w:cs="Times New Roman"/>
                <w:sz w:val="52"/>
                <w:szCs w:val="52"/>
              </w:rPr>
              <w:t xml:space="preserve"> по теме: </w:t>
            </w:r>
            <w:r w:rsidRPr="00290572">
              <w:rPr>
                <w:rStyle w:val="a5"/>
                <w:rFonts w:ascii="Times New Roman" w:hAnsi="Times New Roman" w:cs="Times New Roman"/>
                <w:sz w:val="52"/>
                <w:szCs w:val="52"/>
              </w:rPr>
              <w:br/>
              <w:t>"Игровая технология в работе</w:t>
            </w:r>
          </w:p>
          <w:p w:rsidR="00290572" w:rsidRP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52"/>
                <w:szCs w:val="52"/>
              </w:rPr>
            </w:pPr>
            <w:r w:rsidRPr="00290572">
              <w:rPr>
                <w:rStyle w:val="a5"/>
                <w:rFonts w:ascii="Times New Roman" w:hAnsi="Times New Roman" w:cs="Times New Roman"/>
                <w:sz w:val="52"/>
                <w:szCs w:val="52"/>
              </w:rPr>
              <w:t xml:space="preserve"> учителя-логопеда"</w:t>
            </w:r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jc w:val="righ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jc w:val="righ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Подготовил: учитель-логопед</w:t>
            </w:r>
          </w:p>
          <w:p w:rsidR="00290572" w:rsidRDefault="00D129EB" w:rsidP="00290572">
            <w:pPr>
              <w:tabs>
                <w:tab w:val="left" w:pos="3396"/>
              </w:tabs>
              <w:jc w:val="righ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  <w:p w:rsidR="00290572" w:rsidRDefault="00290572" w:rsidP="00290572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90572" w:rsidRDefault="00290572" w:rsidP="0029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72" w:rsidRPr="00290572" w:rsidRDefault="00290572" w:rsidP="00290572">
            <w:pPr>
              <w:tabs>
                <w:tab w:val="left" w:pos="40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72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</w:tr>
    </w:tbl>
    <w:p w:rsidR="00290572" w:rsidRDefault="00290572" w:rsidP="00B223F8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F94757" w:rsidRDefault="001B2C47" w:rsidP="00B223F8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Доклад к педагогическому совету</w:t>
      </w:r>
      <w:r w:rsidR="00F94757" w:rsidRPr="00FE7CCD">
        <w:rPr>
          <w:rStyle w:val="a5"/>
          <w:rFonts w:ascii="Times New Roman" w:hAnsi="Times New Roman" w:cs="Times New Roman"/>
          <w:sz w:val="24"/>
          <w:szCs w:val="24"/>
        </w:rPr>
        <w:t xml:space="preserve"> по теме: </w:t>
      </w:r>
      <w:r w:rsidR="00F94757" w:rsidRPr="00FE7CCD">
        <w:rPr>
          <w:rStyle w:val="a5"/>
          <w:rFonts w:ascii="Times New Roman" w:hAnsi="Times New Roman" w:cs="Times New Roman"/>
          <w:sz w:val="24"/>
          <w:szCs w:val="24"/>
        </w:rPr>
        <w:br/>
        <w:t>"Игровая технология в работе учителя-логопеда"</w:t>
      </w:r>
    </w:p>
    <w:p w:rsidR="004D587A" w:rsidRPr="00FE7CCD" w:rsidRDefault="004D587A" w:rsidP="004D587A">
      <w:pPr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F94757" w:rsidRPr="00FE7CCD" w:rsidRDefault="00F94757" w:rsidP="00B223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hAnsi="Times New Roman" w:cs="Times New Roman"/>
          <w:color w:val="000000" w:themeColor="text1"/>
          <w:sz w:val="24"/>
          <w:szCs w:val="24"/>
        </w:rPr>
        <w:t>Игровые методы и приемы на этапе автоматизации звука</w:t>
      </w:r>
    </w:p>
    <w:p w:rsidR="00F94757" w:rsidRPr="00FE7CCD" w:rsidRDefault="00F94757" w:rsidP="005C0EA0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Неправильный, небрежный лепет,</w:t>
      </w:r>
    </w:p>
    <w:p w:rsidR="00F94757" w:rsidRPr="00FE7CCD" w:rsidRDefault="00F94757" w:rsidP="005C0EA0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Неточный выговор речей</w:t>
      </w:r>
    </w:p>
    <w:p w:rsidR="00F94757" w:rsidRPr="00FE7CCD" w:rsidRDefault="00F94757" w:rsidP="005C0EA0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По-прежнему сердечный трепет</w:t>
      </w:r>
    </w:p>
    <w:p w:rsidR="00F94757" w:rsidRPr="00FE7CCD" w:rsidRDefault="00F94757" w:rsidP="005C0EA0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Произведут в душе моей.</w:t>
      </w:r>
    </w:p>
    <w:p w:rsidR="00F94757" w:rsidRPr="00FE7CCD" w:rsidRDefault="001B2C47" w:rsidP="005C0EA0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proofErr w:type="spellStart"/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А.С.Пушкин</w:t>
      </w:r>
      <w:proofErr w:type="spellEnd"/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4757" w:rsidRPr="00FE7CCD" w:rsidRDefault="001B2C47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</w:t>
      </w:r>
    </w:p>
    <w:p w:rsidR="00F94757" w:rsidRPr="00FE7CCD" w:rsidRDefault="00F94757" w:rsidP="005C0EA0">
      <w:pPr>
        <w:shd w:val="clear" w:color="auto" w:fill="FFFFFF"/>
        <w:spacing w:before="129" w:after="1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В последние годы в системе дошкольного воспитания и обучения особенно ясно стала прослеживаться тенденция к росту детей с речевыми нарушениями. Эти дети часто отличаются низкой познавательной активностью. Причина в том, что бол</w:t>
      </w:r>
      <w:r w:rsidR="001B2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ьшинство воспитанников с нарушениями речи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соматически ослаблены, у них не правильная осанка, имеются нарушения со стороны вегетативной и центральной нервной системы, отмечается недостаточность протекания психических процессов, эмоциональная неу</w:t>
      </w:r>
      <w:r w:rsidR="001B2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стойчивость. У нас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обучаются д</w:t>
      </w:r>
      <w:r w:rsidR="0078173E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ети с общим недоразвитие </w:t>
      </w:r>
      <w:r w:rsidR="008D07B5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речи 2</w:t>
      </w:r>
      <w:r w:rsidR="0078173E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3 уровень речевого развития. 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Практически у всех детей страдает память, мышление, внимание.</w:t>
      </w:r>
    </w:p>
    <w:p w:rsidR="00F94757" w:rsidRPr="00FE7CCD" w:rsidRDefault="00F94757" w:rsidP="005C0EA0">
      <w:pPr>
        <w:shd w:val="clear" w:color="auto" w:fill="FFFFFF"/>
        <w:spacing w:before="129" w:after="1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Как повысить интерес детей к занятиям? Этот вопрос задает себе каждый педагог. И я, не </w:t>
      </w:r>
      <w:r w:rsidR="001B2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исключение, начиная работать  </w:t>
      </w:r>
      <w:proofErr w:type="gramStart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учителем-логопедом</w:t>
      </w:r>
      <w:proofErr w:type="gramEnd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столкнулась с такой проблемой.  На индивидуальных занятиях, автоматизируя звук очень трудно удержать внимание ребенка без игровых приемов, а главным этапом </w:t>
      </w:r>
      <w:r w:rsidR="008D07B5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коррекции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звукопроизношения является этап автоматизации.</w:t>
      </w:r>
    </w:p>
    <w:p w:rsidR="008D07B5" w:rsidRPr="00FE7CCD" w:rsidRDefault="00F94757" w:rsidP="005C0EA0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Этап автоматизации звуков обозначен в методике логопедического воздействия по исправлению звукопроизношения как этап формирования первичных произносительных умений и навыков (по Л.С. Волковой). Его цель заключается в том, чтобы научить ребенка правильно произносить уже поставленный звук. Как известно, сначала произношение закрепляется изолированно, затем в слогах, словах, фразах. Для автоматизации звука используются приемы отраженного повторения и самостоятельного называния языковых единиц по картинкам, схемам, символам. Работа идет последовательно и постепенно, от </w:t>
      </w:r>
      <w:proofErr w:type="gramStart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простого</w:t>
      </w:r>
      <w:proofErr w:type="gramEnd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сложному.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   При тяжелых речевых нарушениях этап автоматизации затягивается, ребенку долго не удается правильно произносить поставленный звук в слогах и словах, не говоря уже о фр</w:t>
      </w:r>
      <w:r w:rsidR="001B2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азах. 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часто сталкиваюсь с необходимостью разнообразить приёмы своей работы и удерживать внимание детей в процессе занятия. Чтобы повысить интерес детей к логопедическим занятиям были подобраны, модифицированы, игровые методы и приемы.                       </w:t>
      </w:r>
      <w:r w:rsidR="008D07B5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Это позволило решить сразу несколько </w:t>
      </w:r>
      <w:r w:rsidR="008D07B5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задач: </w:t>
      </w:r>
    </w:p>
    <w:p w:rsidR="008D07B5" w:rsidRPr="00FE7CCD" w:rsidRDefault="008D07B5" w:rsidP="005C0EA0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пробудить в ребенке желание самому активно участвовать в процессе </w:t>
      </w:r>
      <w:r w:rsidR="0078173E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исправления 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звукопроизношения; </w:t>
      </w:r>
    </w:p>
    <w:p w:rsidR="008D07B5" w:rsidRPr="00FE7CCD" w:rsidRDefault="008D07B5" w:rsidP="005C0EA0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расширить и обогатить диапазон игровых умений и 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навыков;</w:t>
      </w:r>
    </w:p>
    <w:p w:rsidR="008D07B5" w:rsidRPr="00FE7CCD" w:rsidRDefault="008D07B5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повысить познавательную активность и работоспособность детей;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активизировать процессы восприятия, внимания, памяти;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Игровой метод дает наибольший эффект при </w:t>
      </w:r>
      <w:r w:rsidR="001B2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умелом сочетании игры и учения.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  Большое влияние на развитие речи детей оказывают игры, содержанием которых является </w:t>
      </w:r>
      <w:proofErr w:type="spellStart"/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какого-либо сюжета, они способствуют развитию выразительности речи, формируют произвольное запоминание текстов и движений.                                                                                                                                 </w:t>
      </w:r>
    </w:p>
    <w:p w:rsidR="00F94757" w:rsidRPr="00FE7CCD" w:rsidRDefault="00F94757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Наиболее сложной по разнообразию упражнений является работа над слогами. Дело в том, что отдельный слог, как и звук, не вызывает у ребенка конкретного образа, не осознается им как структурный компонент речевого высказывания. И если звук порой может вызвать слуховую ассоциацию (з-з-з - комарик звенит, р-р-р - собака рычит), то слог для дошкольника - </w:t>
      </w:r>
      <w:r w:rsidR="0078173E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весьма абстрактное понятие.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При автоматизации звука в слогах, когда ещё нет возможности использовать предметные и сюжетные картинки с заданным звуком, для привлечения интереса детей я практикую использование: </w:t>
      </w:r>
    </w:p>
    <w:p w:rsidR="00F94757" w:rsidRPr="00FE7CCD" w:rsidRDefault="00F94757" w:rsidP="00F94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“Волшебной палочки”, которая своим огоньком или стуком упражняет детей в счёте и просит повторить слог несколько раз. Педагог ударяет палочкой 3 раза и произносит слоги СА-СА-СА – передает палочку ребенку – он должен также ударить 3 раза по столу и повторить СА-СА-СА;</w:t>
      </w:r>
    </w:p>
    <w:p w:rsidR="0078173E" w:rsidRPr="00FE7CCD" w:rsidRDefault="00F94757" w:rsidP="00F947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 “Игра на пианино”, когда, имитируя игру на пианино, ребёнок ударяет по очереди каждым пальчиком по столу и проговаривает заданный с</w:t>
      </w:r>
      <w:r w:rsidR="0078173E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лог 5 раз: </w:t>
      </w:r>
    </w:p>
    <w:p w:rsidR="005C0EA0" w:rsidRPr="00FE7CCD" w:rsidRDefault="0078173E" w:rsidP="005C0EA0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РА-РА-РА-РА-РА  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94757" w:rsidRPr="00FE7CCD" w:rsidRDefault="005C0EA0" w:rsidP="005C0E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РО-РО-РО-РО-РО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РУ-РУ-РУ-РУ-РУ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РЭ-РЭ-РЭ-РЭ-РЭ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РЫ-РЫ-РЫ-РЫ-РЫ                                                                                                                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затем все 5 “песенок”</w:t>
      </w:r>
      <w:r w:rsid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слогов “играть” вместе: РА-РО-РУ-РЭ-РЫ.</w:t>
      </w:r>
    </w:p>
    <w:p w:rsidR="00F94757" w:rsidRPr="00FE7CCD" w:rsidRDefault="00F94757" w:rsidP="00F947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Аналогично выполняется упражнение “Цветочек”, когда слоги и слова проговариваются с разгибанием и загибанием пальчиков (лепестки открываются и закрываются). </w:t>
      </w:r>
    </w:p>
    <w:p w:rsidR="00F94757" w:rsidRPr="00FE7CCD" w:rsidRDefault="00F94757" w:rsidP="00F947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Игры “Проведи слог по звуковой дорожке” одна дорожка ровная и, идя по ней, слоги нужно произносить спокойным, негромким голосом, другая дорожка ведёт по кочкам и слоги произносятся то громко, то тихо, а вот третья дорожка ведёт в гору, и в начале пути слог произносится очень тихо, затем всё громче и громче, а на вершине горы – очень громко. </w:t>
      </w:r>
      <w:proofErr w:type="gramEnd"/>
    </w:p>
    <w:p w:rsidR="00F94757" w:rsidRDefault="00D119B5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наглядный материал. Использование же игровых приемов поможет эффективно провести этапы автоматизации изолированного звука и закрепления правильного произношения этого звука в слогах.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логопедические игры помогают сделать задания для детей интересными, эмоционально-окрашенными, развивающими и познавательными.</w:t>
      </w:r>
    </w:p>
    <w:p w:rsidR="00F94757" w:rsidRPr="00FE7CCD" w:rsidRDefault="00F94757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вот, наконец, дети </w:t>
      </w:r>
      <w:proofErr w:type="gramStart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довольно неплохо</w:t>
      </w:r>
      <w:proofErr w:type="gramEnd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произносят звук в словах и в предложениях, и наступает последний этап автоматизации – в связной и самостоятельной речи. На этом этапе работы используются различные пересказы, составление рассказов по картине и по серии картин. Эти виды работы утомительны для детей и поэтому для того чтобы вызвать интерес я использую пересказы и рассказы с использованием фигурок на 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пересказы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-драматизации, стихи-драматизации. </w:t>
      </w:r>
    </w:p>
    <w:p w:rsidR="00F94757" w:rsidRPr="00FE7CCD" w:rsidRDefault="00F94757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довольно неполный перечень игр и игровых приёмов, используемых мною на логопедических занятиях по автоматизации звуков. Их количество и разнообразие на каждом занятии зависит от целей занятия и устойчивости внимания детей. А польза их использования несомненна.  </w:t>
      </w:r>
    </w:p>
    <w:p w:rsidR="00F94757" w:rsidRPr="00FE7CCD" w:rsidRDefault="00F94757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речи, закрепление поставленных звуков, предполагает активное взаимодействие учителя - л</w:t>
      </w:r>
      <w:r w:rsidR="00290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огопеда и воспитателя группы. 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детьми, имеющими нарушение речи 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воспитатели </w:t>
      </w:r>
      <w:r w:rsidR="00290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должны проводить 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индивидуальную работу по тетрадям для вечер</w:t>
      </w:r>
      <w:r w:rsidR="00290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 логопедических занятий (во второй половине дня).</w:t>
      </w:r>
    </w:p>
    <w:p w:rsidR="00F94757" w:rsidRPr="00FE7CCD" w:rsidRDefault="00F94757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условий развития правильной речи выступает правильная образная речь родителей, которая должна быть образцом для детей. Каждое слово родителей должно быть значимым, </w:t>
      </w:r>
      <w:proofErr w:type="gramStart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помогать ребенку познавать</w:t>
      </w:r>
      <w:proofErr w:type="gramEnd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окружающий мир и осваивать язык. Активное участие самих детей в коррекционном процессе и 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всесторонняя поддержка,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помощь родителей - залог успеха в этой работе.</w:t>
      </w:r>
    </w:p>
    <w:p w:rsidR="00F94757" w:rsidRPr="00FE7CCD" w:rsidRDefault="00F94757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Начиная работу с родителями, я объясняю им, что их участие в речевом развитии ребенка не должно быть разовым, оно должно быть систематизированным. Если родители не выполняют данных мной рекомендаций (речевая игра, закрепление поставленного звука), то 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нарушается целостность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педагогического процесса, вследствие чего страдае</w:t>
      </w:r>
      <w:r w:rsidR="00D119B5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ребенок.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взаимодействии с родителями мы пытаемся объединить усилия взрослых для успешного речевого развития каждого воспитанника подгруппы, сформировать у них желание </w:t>
      </w:r>
      <w:proofErr w:type="gramStart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помогать своему ребенку общаться</w:t>
      </w:r>
      <w:proofErr w:type="gramEnd"/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ним, уметь правильно реагировать на проблемы (помогать преодолевать их) и достиж</w:t>
      </w:r>
      <w:r w:rsidR="00290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(радоваться успехам) дошкольника</w:t>
      </w: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94757" w:rsidRPr="00FE7CCD" w:rsidRDefault="00F94757" w:rsidP="00F94757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Из вышесказанного, видно, что углубленная работа по автоматизации звуков с использованием игровых методов и приемов, при содействии родителей и воспитателей позволяет ускорить процесс автоматизации звуков, вызывает интерес к логопедическим занятиям, повышает уровень речевого развития старших дошкольников и качество подготовки их к школе. </w:t>
      </w:r>
    </w:p>
    <w:p w:rsidR="00F94757" w:rsidRPr="00FE7CCD" w:rsidRDefault="008D07B5" w:rsidP="008D07B5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хочу закончить словами Е. И. Тихеевой:</w:t>
      </w:r>
    </w:p>
    <w:p w:rsidR="00F94757" w:rsidRDefault="00290572" w:rsidP="005C0EA0">
      <w:pPr>
        <w:shd w:val="clear" w:color="auto" w:fill="FFFFFF"/>
        <w:spacing w:before="1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«Владеть  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возможности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совершенстве всеми видами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оявлениями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речи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 владеть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могущественным орудием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умственного  развития 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человека, </w:t>
      </w:r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стало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</w:t>
      </w:r>
      <w:proofErr w:type="gramEnd"/>
      <w:r w:rsidR="005C0EA0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всей культурой </w:t>
      </w:r>
      <w:r w:rsidR="00F94757" w:rsidRPr="00FE7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человечества».</w:t>
      </w:r>
    </w:p>
    <w:p w:rsidR="00192CC8" w:rsidRPr="00FE7CCD" w:rsidRDefault="00192CC8" w:rsidP="005C0EA0">
      <w:pPr>
        <w:shd w:val="clear" w:color="auto" w:fill="FFFFFF"/>
        <w:spacing w:before="1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92CC8" w:rsidRPr="00FE7CCD" w:rsidSect="0071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432"/>
    <w:multiLevelType w:val="multilevel"/>
    <w:tmpl w:val="F520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169"/>
    <w:multiLevelType w:val="multilevel"/>
    <w:tmpl w:val="78C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B78DD"/>
    <w:multiLevelType w:val="multilevel"/>
    <w:tmpl w:val="597A23A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57"/>
    <w:rsid w:val="00192CC8"/>
    <w:rsid w:val="001B2C47"/>
    <w:rsid w:val="00290572"/>
    <w:rsid w:val="003177F7"/>
    <w:rsid w:val="003E4CA4"/>
    <w:rsid w:val="004D587A"/>
    <w:rsid w:val="00536AB1"/>
    <w:rsid w:val="005C0EA0"/>
    <w:rsid w:val="00711AB3"/>
    <w:rsid w:val="00734C47"/>
    <w:rsid w:val="0078173E"/>
    <w:rsid w:val="008D07B5"/>
    <w:rsid w:val="00B223F8"/>
    <w:rsid w:val="00D119B5"/>
    <w:rsid w:val="00D129EB"/>
    <w:rsid w:val="00F9475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75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75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F94757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F94757"/>
    <w:rPr>
      <w:sz w:val="24"/>
      <w:szCs w:val="24"/>
    </w:rPr>
  </w:style>
  <w:style w:type="character" w:customStyle="1" w:styleId="wrc131">
    <w:name w:val="wrc131"/>
    <w:basedOn w:val="a0"/>
    <w:rsid w:val="00F94757"/>
    <w:rPr>
      <w:vanish/>
      <w:webHidden w:val="0"/>
      <w:specVanish w:val="0"/>
    </w:rPr>
  </w:style>
  <w:style w:type="paragraph" w:customStyle="1" w:styleId="c6">
    <w:name w:val="c6"/>
    <w:basedOn w:val="a"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4757"/>
  </w:style>
  <w:style w:type="paragraph" w:customStyle="1" w:styleId="c17">
    <w:name w:val="c17"/>
    <w:basedOn w:val="a"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94757"/>
  </w:style>
  <w:style w:type="character" w:customStyle="1" w:styleId="c0">
    <w:name w:val="c0"/>
    <w:basedOn w:val="a0"/>
    <w:rsid w:val="00F94757"/>
  </w:style>
  <w:style w:type="character" w:customStyle="1" w:styleId="c7">
    <w:name w:val="c7"/>
    <w:basedOn w:val="a0"/>
    <w:rsid w:val="00F94757"/>
  </w:style>
  <w:style w:type="character" w:customStyle="1" w:styleId="c3">
    <w:name w:val="c3"/>
    <w:basedOn w:val="a0"/>
    <w:rsid w:val="00F94757"/>
  </w:style>
  <w:style w:type="character" w:styleId="a5">
    <w:name w:val="Strong"/>
    <w:basedOn w:val="a0"/>
    <w:uiPriority w:val="22"/>
    <w:qFormat/>
    <w:rsid w:val="00B223F8"/>
    <w:rPr>
      <w:b/>
      <w:bCs/>
    </w:rPr>
  </w:style>
  <w:style w:type="paragraph" w:styleId="a6">
    <w:name w:val="No Spacing"/>
    <w:uiPriority w:val="1"/>
    <w:qFormat/>
    <w:rsid w:val="004D5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75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75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F94757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F94757"/>
    <w:rPr>
      <w:sz w:val="24"/>
      <w:szCs w:val="24"/>
    </w:rPr>
  </w:style>
  <w:style w:type="character" w:customStyle="1" w:styleId="wrc131">
    <w:name w:val="wrc131"/>
    <w:basedOn w:val="a0"/>
    <w:rsid w:val="00F94757"/>
    <w:rPr>
      <w:vanish/>
      <w:webHidden w:val="0"/>
      <w:specVanish w:val="0"/>
    </w:rPr>
  </w:style>
  <w:style w:type="paragraph" w:customStyle="1" w:styleId="c6">
    <w:name w:val="c6"/>
    <w:basedOn w:val="a"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4757"/>
  </w:style>
  <w:style w:type="paragraph" w:customStyle="1" w:styleId="c17">
    <w:name w:val="c17"/>
    <w:basedOn w:val="a"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9475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94757"/>
  </w:style>
  <w:style w:type="character" w:customStyle="1" w:styleId="c0">
    <w:name w:val="c0"/>
    <w:basedOn w:val="a0"/>
    <w:rsid w:val="00F94757"/>
  </w:style>
  <w:style w:type="character" w:customStyle="1" w:styleId="c7">
    <w:name w:val="c7"/>
    <w:basedOn w:val="a0"/>
    <w:rsid w:val="00F94757"/>
  </w:style>
  <w:style w:type="character" w:customStyle="1" w:styleId="c3">
    <w:name w:val="c3"/>
    <w:basedOn w:val="a0"/>
    <w:rsid w:val="00F94757"/>
  </w:style>
  <w:style w:type="character" w:styleId="a5">
    <w:name w:val="Strong"/>
    <w:basedOn w:val="a0"/>
    <w:uiPriority w:val="22"/>
    <w:qFormat/>
    <w:rsid w:val="00B223F8"/>
    <w:rPr>
      <w:b/>
      <w:bCs/>
    </w:rPr>
  </w:style>
  <w:style w:type="paragraph" w:styleId="a6">
    <w:name w:val="No Spacing"/>
    <w:uiPriority w:val="1"/>
    <w:qFormat/>
    <w:rsid w:val="004D5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1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1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50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8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8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94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2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59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19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9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7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8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15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24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97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34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11" w:color="666666"/>
                                                                                <w:left w:val="dotted" w:sz="8" w:space="11" w:color="666666"/>
                                                                                <w:bottom w:val="dotted" w:sz="8" w:space="11" w:color="666666"/>
                                                                                <w:right w:val="dotted" w:sz="8" w:space="11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7kmetod1412</cp:lastModifiedBy>
  <cp:revision>3</cp:revision>
  <dcterms:created xsi:type="dcterms:W3CDTF">2019-12-06T12:58:00Z</dcterms:created>
  <dcterms:modified xsi:type="dcterms:W3CDTF">2019-12-11T09:13:00Z</dcterms:modified>
</cp:coreProperties>
</file>