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7F" w:rsidRPr="001F157F" w:rsidRDefault="001F157F" w:rsidP="001F157F">
      <w:pPr>
        <w:ind w:right="283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157F" w:rsidRPr="001F157F" w:rsidRDefault="001F157F" w:rsidP="001F157F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1F157F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1F157F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1F157F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1F157F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1F157F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1F157F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1F157F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F157F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1F157F" w:rsidRPr="001F157F" w:rsidRDefault="001F157F" w:rsidP="001F1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F157F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191177E" wp14:editId="163F242D">
            <wp:extent cx="1573530" cy="1499235"/>
            <wp:effectExtent l="0" t="0" r="762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7F" w:rsidRPr="001F157F" w:rsidRDefault="001F157F" w:rsidP="001F157F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1F157F" w:rsidRPr="001F157F" w:rsidRDefault="001F157F" w:rsidP="001F157F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1F157F" w:rsidRPr="001F157F" w:rsidRDefault="001F157F" w:rsidP="001F157F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F157F">
        <w:rPr>
          <w:rFonts w:ascii="Times New Roman" w:eastAsia="Calibri" w:hAnsi="Times New Roman" w:cs="Times New Roman"/>
          <w:b/>
          <w:sz w:val="56"/>
          <w:szCs w:val="56"/>
        </w:rPr>
        <w:t>Консультация для воспитателей</w:t>
      </w:r>
    </w:p>
    <w:p w:rsidR="00A6514A" w:rsidRPr="00A6514A" w:rsidRDefault="00A6514A" w:rsidP="00A6514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6514A">
        <w:rPr>
          <w:rFonts w:ascii="Times New Roman" w:eastAsia="Calibri" w:hAnsi="Times New Roman" w:cs="Times New Roman"/>
          <w:b/>
          <w:sz w:val="44"/>
          <w:szCs w:val="44"/>
        </w:rPr>
        <w:t>Тема</w:t>
      </w:r>
      <w:r w:rsidR="00B8294A">
        <w:rPr>
          <w:rFonts w:ascii="Times New Roman" w:eastAsia="Calibri" w:hAnsi="Times New Roman" w:cs="Times New Roman"/>
          <w:b/>
          <w:sz w:val="44"/>
          <w:szCs w:val="44"/>
        </w:rPr>
        <w:t>: «Инновационные подходы и эффективные формы работы по нравственно – патриотическому воспитанию дошкольников</w:t>
      </w:r>
      <w:r w:rsidRPr="00A6514A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A6514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651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6514A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A6514A" w:rsidRPr="00A6514A" w:rsidRDefault="00A6514A" w:rsidP="00A6514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6514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A6514A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A6514A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A6514A" w:rsidRPr="00A6514A" w:rsidRDefault="00A6514A" w:rsidP="00A6514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514A" w:rsidRPr="00A6514A" w:rsidRDefault="00A6514A" w:rsidP="00B8294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6514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A6514A" w:rsidRPr="00A6514A" w:rsidRDefault="00A6514A" w:rsidP="00B829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514A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A6514A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B8294A" w:rsidRPr="00B8294A" w:rsidRDefault="00CA0EBE" w:rsidP="00B8294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A6514A" w:rsidRPr="00A6514A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Актуальность.</w:t>
      </w:r>
      <w:bookmarkStart w:id="0" w:name="_GoBack"/>
      <w:bookmarkEnd w:id="0"/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     Актуальность проблемы патриотического воспитания подрастающего поколения сегодня одна из наиболее </w:t>
      </w:r>
      <w:proofErr w:type="gram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важных</w:t>
      </w:r>
      <w:proofErr w:type="gram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Дети, начиная с дошкольного возраста, страдают дефицитом знаний о родном городе, стране, особенностях русских традиций, равнодушно относятся к близким людям, товарищам по группе. Испытывают недостаток </w:t>
      </w:r>
      <w:proofErr w:type="gram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сочувствия</w:t>
      </w:r>
      <w:proofErr w:type="gram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сострадания к чужому горю. Нельзя быть патриотом, не чувствуя личной связи с Родиной, не зная, как любили и берегли её наши предки, наши отцы и деды. 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впечатления самые яркие. 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Потому, то всё, что усвоено в дошкольном периоде, - знания, навыки, привычки, способы поведения, складывающие черты характера – оказываются особенно прочными и являются фундаментом дальнейшего развития личности. При правильном воспитании в дошкольном возрасте интенсивно развивается целостное восприятие окружающего мира, наглядно-образное мышление, творческое воображение, эмоциональное отношение к окружающим людям, сочувствие к их нуждам и переживаниям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Значение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   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 При этом важно не забывать, что сами по себе знания являются пищей для ума, а патриотизма «от ума» не бывает, он бывает только от «сердца». Ум как бы способствует духовно- нравственной работе души, а любящее сердце создает патриотическое мировоззрение.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Задачи нравственно-патриотического воспитания в ДОУ.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Патриотическое воспитание детей является одной из основных задач дошкольного учреждения. Поэтому задачами педагогов являются: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 Воспитывать любовь и трепетное отношение к ценностям семьи, детского сада, родного города.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 Прививать заботливое отношение к родным и близким людям, младшим сверстникам и старшему поколению.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 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 Воспитывать уважение к труду разных профессий.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 Развивать интерес к традициям родного края, соблюдать их и сохранять.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• Формировать трепетное отношение к природе, ее ресурсам, экономно их расходовать.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 Знакомить с символикой российского государства, ее значением для народа и страны в целом.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 Дать представления о правах ребенка, направленных на защиту интересов каждого дошкольника.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 Расширить представления детей о регионах страны, ее больших городах.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 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 Способствовать развитию интернациональных чувств по отношению к другим народам, их культуре, традициям.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Принципы работы по нравственно-патриотическому воспитанию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 детьми.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Каждый педагог строит свою работу в соответствии с возрастными и индивидуальными особенностями воспитанников на основе следующих принципов: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Принцип расширения связей ребенка с окружающим миром;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Принцип приоритетности регионального культурного наследия;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Принцип опоры на эмоционально – чувственную сферу ребенка;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«Позитивный центризм» (усвоение ребенком знаний, наиболее актуальных для его возраста);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Непрерывность, преемственность и </w:t>
      </w:r>
      <w:proofErr w:type="spell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интегративность</w:t>
      </w:r>
      <w:proofErr w:type="spell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педагогического процесса;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Дифференцированный подход к каждому ребенку с учетом его психологических особенностей, возможностей и интересов;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Рациональное сочетание разных видов детской деятельности, адекватный возрасту баланс интеллектуальных, эмоциональных и двигательных нагрузок;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Деятельностный</w:t>
      </w:r>
      <w:proofErr w:type="spell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подход;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Развивающий характер обучения, основанный на детской активности. 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Технологии нравственно – патриотического воспитания.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Сегодня совершенно необходимо внедрять современные технологии в процесс воспитания детей. Существуют разнообразные технологии, создаются инновационные методы патриотического воспитания путём использования технологий с применением </w:t>
      </w: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компьютерной техники. Сегодня мы отметим 3 </w:t>
      </w:r>
      <w:proofErr w:type="spell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техногогии</w:t>
      </w:r>
      <w:proofErr w:type="spell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нравственно-патриотического воспитания, это проектная деятельность, </w:t>
      </w:r>
      <w:proofErr w:type="spell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флеш</w:t>
      </w:r>
      <w:proofErr w:type="spell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анимация и </w:t>
      </w:r>
      <w:proofErr w:type="spell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квест</w:t>
      </w:r>
      <w:proofErr w:type="spell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условиях дошкольного учреждения очень важна роль педагога при осуществлении проектной деятельности детей. Метод проектов в дошкольном образовательном учреждении можно представить как способ организации образовательного процесса, основанный на взаимодействии педагога и воспитанников, педагога воспитанников и родителей, способ взаимодействия с окружающей средой, поэтапная деятельность по достижению решения поставленной проблемы.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Метод проектов</w:t>
      </w: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в дошкольном образовании неслучайно приобрёл большую популярность. Участие в проекте даёт ребёнку возможность экспериментировать, проявлять любознательность, активность и интерес к окружающему миру, взаимодействовать с  другими детьми и взрослыми, почувствовать себя самостоятельным. А для педагога использование проектной деятельности как одного из методов развивающего обучения способствует развитию креативности педагогов, повышению их профессиональной компетентности и, как следствие, повышению качества образовательного процесса в ДОУ.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Поэтому одним из методов реализации работы по нравственно-патриотическому воспитанию в условиях ДОУ может быть </w:t>
      </w:r>
      <w:proofErr w:type="gram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использован</w:t>
      </w:r>
      <w:proofErr w:type="gram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как проектный. Результатом проектной деятельности является обеспечение социально-воспитательного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России.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Нравственно-патриотическое воспитание сегодн</w:t>
      </w:r>
      <w:proofErr w:type="gram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я-</w:t>
      </w:r>
      <w:proofErr w:type="gram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одно из важнейших звеньев системы воспитательной работы.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-анимация</w:t>
      </w: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 мультимедийная платформа компании для создания веб-приложений или мультимедийных презентаций. Использовалась для создания игр, для использования в самостоятельной деятельности ребенка. Рекламных баннеров, анимации, а также воспроизведения на веб-страницах вид</w:t>
      </w:r>
      <w:proofErr w:type="gram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ео и ау</w:t>
      </w:r>
      <w:proofErr w:type="gram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диозаписей в непосредственной деятельности, а так же на индивидуальных сайтах педагогов.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Еще одна интересная технология – </w:t>
      </w:r>
      <w:proofErr w:type="spellStart"/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настоящее время популярным развлечением для детей разного возраста становится игра-</w:t>
      </w:r>
      <w:proofErr w:type="spell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квест</w:t>
      </w:r>
      <w:proofErr w:type="spell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Сегодня нередко используют такую форму организации мероприятий и в детском саду, и в школе, и в лагерях отдыха, и в компаниях, специализирующихся на организации праздников. В игре этого жанра всегда предполагается наличие задания, в котором необходимо что-то разыскать – предмет, подсказку, сообщение, чтобы можно было двигаться дальше. Задача игрока заключается в том, чтобы как следует поразмыслить, решить предложенную задачку, а также проявить смекалку и умения, чтобы справиться с заданием, а затем двигаться дальше.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Если говорить о </w:t>
      </w:r>
      <w:proofErr w:type="spell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квесте</w:t>
      </w:r>
      <w:proofErr w:type="spell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как о форме организации детских мероприятий, то это командная игра, включающая различные задания соревновательного характера и имеющая определенный сюжет. Детские </w:t>
      </w:r>
      <w:proofErr w:type="spell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квесты</w:t>
      </w:r>
      <w:proofErr w:type="spell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отличаются наличием заданий, затрагивающих самые разные области знаний и умений – это могут быть как физические соревнования (например, эстафеты), так и интеллектуальные викторины. Кроме того, сценарий такой игры позволяет использовать сложные декорации, музыкальное сопровождение. </w:t>
      </w:r>
      <w:proofErr w:type="spell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Квест</w:t>
      </w:r>
      <w:proofErr w:type="spell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можно использовать в летний оздоровительный </w:t>
      </w:r>
      <w:proofErr w:type="gramStart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период</w:t>
      </w:r>
      <w:proofErr w:type="gramEnd"/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 так же как итоговое мероприятие по определенной теме.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Таким образом, внедрение в образовательный процесс современных образовательных технологий,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Формы работы по нравственно – патриотическому воспитанию.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  В работе с детьми используются разнообразные методы и формы с учётом возраста детей, а именно: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экскурсии и целевые прогулки </w:t>
      </w:r>
      <w:r w:rsidRPr="00B8294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(возложение цветов к памятнику)</w:t>
      </w: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рассказы воспитателя;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беседы о родном городе, стране, её истории;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наблюдение за изменениями в облике родного города;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за трудом людей в детском саду и в городе;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показ иллюстраций, фильмов, слайдов;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прослушивание аудиозаписей (гимн страны, гимн города, патрио</w:t>
      </w:r>
      <w:r w:rsidRPr="00B8294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тические песни о Родине)</w:t>
      </w: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использование фольклорных произведений </w:t>
      </w:r>
      <w:r w:rsidRPr="00B8294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(пословицы, поговорки, игры русские народные, сказки, песни, </w:t>
      </w:r>
      <w:proofErr w:type="spellStart"/>
      <w:r w:rsidRPr="00B8294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B8294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8294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заклички</w:t>
      </w:r>
      <w:proofErr w:type="spellEnd"/>
      <w:r w:rsidRPr="00B8294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)</w:t>
      </w: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ознакомление с русским народным декоративно-прикладным искусством </w:t>
      </w:r>
      <w:r w:rsidRPr="00B8294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(роспись, игрушки, вышивка)</w:t>
      </w: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знакомство с творчеством поэтов, художников, композиторов);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организация тематических выставок;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участие в общественных и народных календарных праздниках;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конкурс чтецов;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участие в городских мероприятиях, конкурсах, проектах;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участие детей в посильном общественно-полезном труде.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Основные методы образовательного процесса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игровые;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поисково-исследовательские;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проблемные;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воспитывающие ситуации;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анализ и самоанализ;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похвала, одобрение;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пример;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обращение к книге и к другим культурным источникам.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Средства нравственно-патриотического воспитания дошкольников можно объединить в несколько групп: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 </w:t>
      </w: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Художественная литература,</w:t>
      </w: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изобразительное искусство, музыка, кино, диафильмы можно объединить в группу художественных средств. Эта группа средств, способствует эмоциональной окраске познаваемых явлений. Дети эмоционально и доверчиво воспринимают читаемые им сказки, стихи, рассказы, рассматривают иллюстрации к книгам. На ребенка производят сильное впечатление работы художников, изображающих мир реалистично и понятно. Художественные средства наиболее эффективны при формировании у детей представлений и воспитании чувств.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Средством нравственно-патриотического воспитания дошкольников является природа родного края.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Земли, и принадлежности этого уголка маленькому человеку.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Средством нравственно-патриотического воспитания дошкольников является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Особое место в группе средств отводится общению.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чувств и формирования отношений.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Средством нравственно-патриотического воспитания является атмосфера, в которой живет ребенок.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Окружающая ребенка обстановка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нравственных и патриотических качеств.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нравственно-патриотических качеств.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Рекомендации по оснащению патриотического уголка в группе.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Целесообразно создание в группах мини – музеев, в которых могут находиться: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художественная и публицистическая литература;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малые скульптурные формы;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фотоальбомы;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семейные альбомы;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реальные награды или их художественное изображение;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запись рассказов участников сражений, их воспоминаний;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запись рассказов детей;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аудио-видео, CD записи с песнями времен войны;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диафильмы, слайды, презентации.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 вышеизложенные педагогические условия взаимосвязаны и взаимообусловлены, мероприятия проводятся не только для детей, но для родителей.        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Взаимодействие с родителями.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Формы совместной с родителями деятельности по нравственно-патриотическому воспитанию детей разнообразны: семейные клубы, семейные экскурсии в музеи, осмотры памятников культуры и истории, организация выставок, экспозиционных стендов, посвященных семейным реликвиям (ордена, медали, дипломы, грамоты за боевые и трудовые заслуги и пр.).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настоящее время эта работа очень актуальна, требует большого такта и терпения, так как в молодых семьях вопросы воспитания патриотизма, гражданственности не у всех считаются важными. В данном вопросе родители должны стать непременными участниками, помочь в сборе и пропаганде материалов по родному краю, воссоздании местных национально-культурных и трудовых традиций.</w:t>
      </w:r>
    </w:p>
    <w:p w:rsidR="00B8294A" w:rsidRPr="00B8294A" w:rsidRDefault="00B8294A" w:rsidP="00B8294A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Вывод.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Патриотическое воспитание в детском саду – сочетание глубинных социальных технологий обучения и оздоровления ребенка на уровне воли, выносливости, смелости, познания традиций, погружения в патриотическую хронологию, гармонии в семье и поэтическое мировосприятие, изучение трудовых и боевых подвигов. 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 </w:t>
      </w:r>
    </w:p>
    <w:p w:rsidR="00B8294A" w:rsidRPr="00B8294A" w:rsidRDefault="00B8294A" w:rsidP="00B8294A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294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FE5D25" w:rsidRPr="00E40D93" w:rsidRDefault="00FE5D25" w:rsidP="00CA0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922F6" w:rsidRDefault="006922F6"/>
    <w:sectPr w:rsidR="006922F6" w:rsidSect="00A6514A">
      <w:pgSz w:w="11907" w:h="16839" w:code="9"/>
      <w:pgMar w:top="720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7A5A"/>
    <w:multiLevelType w:val="multilevel"/>
    <w:tmpl w:val="42E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25"/>
    <w:rsid w:val="001F157F"/>
    <w:rsid w:val="006922F6"/>
    <w:rsid w:val="00817745"/>
    <w:rsid w:val="009D3018"/>
    <w:rsid w:val="00A6514A"/>
    <w:rsid w:val="00AD33E7"/>
    <w:rsid w:val="00B8294A"/>
    <w:rsid w:val="00CA0EBE"/>
    <w:rsid w:val="00E40D93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4A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CA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4A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CA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2020-12-28T17:21:00Z</dcterms:created>
  <dcterms:modified xsi:type="dcterms:W3CDTF">2024-12-07T19:42:00Z</dcterms:modified>
</cp:coreProperties>
</file>