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07" w:rsidRDefault="00196707" w:rsidP="00196707">
      <w:pPr>
        <w:jc w:val="center"/>
        <w:rPr>
          <w:rFonts w:ascii="Times New Roman" w:eastAsia="Calibri" w:hAnsi="Times New Roman" w:cs="Times New Roman"/>
          <w:bCs/>
          <w:caps/>
          <w:color w:val="000000"/>
          <w:sz w:val="24"/>
          <w:szCs w:val="24"/>
          <w:lang w:eastAsia="en-US"/>
        </w:rPr>
      </w:pPr>
      <w:r w:rsidRPr="00C83057">
        <w:rPr>
          <w:rFonts w:ascii="Times New Roman" w:eastAsia="Calibri" w:hAnsi="Times New Roman" w:cs="Times New Roman"/>
          <w:bCs/>
          <w:caps/>
          <w:color w:val="000000"/>
          <w:sz w:val="24"/>
          <w:szCs w:val="24"/>
          <w:lang w:eastAsia="en-US"/>
        </w:rPr>
        <w:t>Муниципальное б</w:t>
      </w:r>
      <w:r>
        <w:rPr>
          <w:rFonts w:ascii="Times New Roman" w:eastAsia="Calibri" w:hAnsi="Times New Roman" w:cs="Times New Roman"/>
          <w:bCs/>
          <w:caps/>
          <w:color w:val="000000"/>
          <w:sz w:val="24"/>
          <w:szCs w:val="24"/>
          <w:lang w:eastAsia="en-US"/>
        </w:rPr>
        <w:t>Ю</w:t>
      </w:r>
      <w:r w:rsidRPr="00C83057">
        <w:rPr>
          <w:rFonts w:ascii="Times New Roman" w:eastAsia="Calibri" w:hAnsi="Times New Roman" w:cs="Times New Roman"/>
          <w:bCs/>
          <w:caps/>
          <w:color w:val="000000"/>
          <w:sz w:val="24"/>
          <w:szCs w:val="24"/>
          <w:lang w:eastAsia="en-US"/>
        </w:rPr>
        <w:t xml:space="preserve">джетное образовательное учреждение </w:t>
      </w:r>
    </w:p>
    <w:p w:rsidR="00196707" w:rsidRDefault="00196707" w:rsidP="00196707">
      <w:pPr>
        <w:jc w:val="center"/>
        <w:rPr>
          <w:rFonts w:ascii="Times New Roman" w:eastAsia="Calibri" w:hAnsi="Times New Roman" w:cs="Times New Roman"/>
          <w:bCs/>
          <w:caps/>
          <w:color w:val="000000"/>
          <w:sz w:val="24"/>
          <w:szCs w:val="24"/>
          <w:lang w:eastAsia="en-US"/>
        </w:rPr>
      </w:pPr>
      <w:r w:rsidRPr="00C83057">
        <w:rPr>
          <w:rFonts w:ascii="Times New Roman" w:eastAsia="Calibri" w:hAnsi="Times New Roman" w:cs="Times New Roman"/>
          <w:bCs/>
          <w:caps/>
          <w:color w:val="000000"/>
          <w:sz w:val="24"/>
          <w:szCs w:val="24"/>
          <w:lang w:eastAsia="en-US"/>
        </w:rPr>
        <w:t>«Марфинская общеобразовательная школа»</w:t>
      </w:r>
    </w:p>
    <w:p w:rsidR="00196707" w:rsidRDefault="00196707" w:rsidP="00196707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057">
        <w:rPr>
          <w:rFonts w:ascii="Times New Roman" w:eastAsia="Calibri" w:hAnsi="Times New Roman" w:cs="Times New Roman"/>
          <w:bCs/>
          <w:caps/>
          <w:color w:val="000000"/>
          <w:sz w:val="24"/>
          <w:szCs w:val="24"/>
          <w:lang w:eastAsia="en-US"/>
        </w:rPr>
        <w:t xml:space="preserve"> дошкольное отделение «Колосок»</w:t>
      </w:r>
    </w:p>
    <w:p w:rsidR="00F6062E" w:rsidRDefault="00F6062E" w:rsidP="00F6062E">
      <w:pPr>
        <w:jc w:val="center"/>
        <w:rPr>
          <w:b/>
          <w:sz w:val="32"/>
          <w:szCs w:val="32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1228725" cy="1171575"/>
            <wp:effectExtent l="19050" t="0" r="952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B71" w:rsidRDefault="003E7B71" w:rsidP="008B78BE">
      <w:pPr>
        <w:jc w:val="center"/>
      </w:pPr>
      <w:r>
        <w:rPr>
          <w:noProof/>
        </w:rPr>
        <w:drawing>
          <wp:inline distT="0" distB="0" distL="0" distR="0">
            <wp:extent cx="5762625" cy="5334000"/>
            <wp:effectExtent l="19050" t="0" r="9525" b="0"/>
            <wp:docPr id="4" name="Рисунок 4" descr="http://i.mycdn.me/i?r=AzEPZsRbOZEKgBhR0XGMT1RkXualvcYXRMgNp4NmxLptI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mycdn.me/i?r=AzEPZsRbOZEKgBhR0XGMT1RkXualvcYXRMgNp4NmxLptI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62E" w:rsidRPr="00F6062E" w:rsidRDefault="00196707" w:rsidP="00F606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Подготовили воспитатель</w:t>
      </w:r>
      <w:r w:rsidR="00F6062E" w:rsidRPr="00F6062E">
        <w:rPr>
          <w:rFonts w:ascii="Times New Roman" w:hAnsi="Times New Roman" w:cs="Times New Roman"/>
          <w:sz w:val="24"/>
          <w:szCs w:val="24"/>
        </w:rPr>
        <w:t xml:space="preserve"> логопедической группы</w:t>
      </w:r>
    </w:p>
    <w:p w:rsidR="00F6062E" w:rsidRPr="00F6062E" w:rsidRDefault="00F6062E" w:rsidP="00F6062E">
      <w:pPr>
        <w:jc w:val="right"/>
        <w:rPr>
          <w:rFonts w:ascii="Times New Roman" w:hAnsi="Times New Roman" w:cs="Times New Roman"/>
          <w:sz w:val="24"/>
          <w:szCs w:val="24"/>
        </w:rPr>
      </w:pPr>
      <w:r w:rsidRPr="00F6062E">
        <w:rPr>
          <w:rFonts w:ascii="Times New Roman" w:hAnsi="Times New Roman" w:cs="Times New Roman"/>
          <w:sz w:val="24"/>
          <w:szCs w:val="24"/>
        </w:rPr>
        <w:t>Карпычева Н.В.</w:t>
      </w:r>
    </w:p>
    <w:p w:rsidR="00F6062E" w:rsidRPr="00F6062E" w:rsidRDefault="00F6062E">
      <w:pPr>
        <w:rPr>
          <w:rFonts w:ascii="Times New Roman" w:hAnsi="Times New Roman" w:cs="Times New Roman"/>
          <w:sz w:val="24"/>
          <w:szCs w:val="24"/>
        </w:rPr>
      </w:pPr>
    </w:p>
    <w:p w:rsidR="00F6062E" w:rsidRPr="00F6062E" w:rsidRDefault="00F6062E" w:rsidP="00F6062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6062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6062E">
        <w:rPr>
          <w:rFonts w:ascii="Times New Roman" w:hAnsi="Times New Roman" w:cs="Times New Roman"/>
          <w:sz w:val="24"/>
          <w:szCs w:val="24"/>
        </w:rPr>
        <w:t>арфино</w:t>
      </w:r>
      <w:proofErr w:type="spellEnd"/>
      <w:r w:rsidRPr="00F6062E">
        <w:rPr>
          <w:rFonts w:ascii="Times New Roman" w:hAnsi="Times New Roman" w:cs="Times New Roman"/>
          <w:sz w:val="24"/>
          <w:szCs w:val="24"/>
        </w:rPr>
        <w:t>, 2021 г.</w:t>
      </w:r>
    </w:p>
    <w:p w:rsidR="00F6062E" w:rsidRPr="00F6062E" w:rsidRDefault="00F6062E" w:rsidP="00F6062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proofErr w:type="gramStart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Дидактические игры по русским народным сказкам для детей старшей и подготовительной групп</w:t>
      </w:r>
      <w:proofErr w:type="gramEnd"/>
    </w:p>
    <w:p w:rsidR="00F6062E" w:rsidRPr="00F6062E" w:rsidRDefault="00F6062E" w:rsidP="00F606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№ 1. Подбери пару.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proofErr w:type="spellStart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Цель</w:t>
      </w:r>
      <w:proofErr w:type="gramStart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:п</w:t>
      </w:r>
      <w:proofErr w:type="gramEnd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одобрать</w:t>
      </w:r>
      <w:proofErr w:type="spellEnd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к определенной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сказке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 соответствующие слова, назвать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сказку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 в которой встречаются эти слова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proofErr w:type="spellStart"/>
      <w:proofErr w:type="gramStart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I</w:t>
      </w:r>
      <w:proofErr w:type="gramEnd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вариант</w:t>
      </w:r>
      <w:proofErr w:type="spellEnd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подбери слова к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сказке </w:t>
      </w:r>
      <w:r w:rsidRPr="00F606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 w:rsidRPr="00F606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Хаврошечка</w:t>
      </w:r>
      <w:proofErr w:type="spellEnd"/>
      <w:r w:rsidRPr="00F606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 - дождь, яблоко, муравей, гриб, лягушка, котенок.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proofErr w:type="spellStart"/>
      <w:proofErr w:type="gramStart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II</w:t>
      </w:r>
      <w:proofErr w:type="gramEnd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вариант</w:t>
      </w:r>
      <w:proofErr w:type="spellEnd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: одноглазка, </w:t>
      </w:r>
      <w:proofErr w:type="spellStart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двухглазка</w:t>
      </w:r>
      <w:proofErr w:type="spellEnd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, </w:t>
      </w:r>
      <w:proofErr w:type="spellStart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трехглазка</w:t>
      </w:r>
      <w:proofErr w:type="spellEnd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, корова, снег, братец, малашечка, избушка, </w:t>
      </w:r>
      <w:proofErr w:type="spellStart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Морозко</w:t>
      </w:r>
      <w:proofErr w:type="spellEnd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;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Яблоко, яблоня, медведь, ворона, кусочек –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сказка </w:t>
      </w:r>
      <w:r w:rsidRPr="00F606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«Яблоко»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;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Щенок, лягушка, пчела, петух –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сказка </w:t>
      </w:r>
      <w:r w:rsidRPr="00F606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«Кто </w:t>
      </w:r>
      <w:r w:rsidRPr="00F6062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</w:rPr>
        <w:t>сказал мяу</w:t>
      </w:r>
      <w:r w:rsidRPr="00F606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№ 2. Собери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сказку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развивать у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детей сообразительность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, внимание, умение последовательно связывать события, изображенные на картинках.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Ход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игры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детям раздаются картинки, изображающие различные эпизоды определенной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сказки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. Дети должны расположить эти картинки в порядке последовательности событий,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рассказанных в сказке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F6062E" w:rsidRPr="00F6062E" w:rsidRDefault="00F6062E" w:rsidP="00F606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№ 3. Кто тут спрятался?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(р. н. с. </w:t>
      </w:r>
      <w:r w:rsidRPr="00F606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«Зимовье»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)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развивать у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детей внимание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, мышление, активизировать словарный запас.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Ход </w:t>
      </w:r>
      <w:proofErr w:type="spellStart"/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игры</w:t>
      </w:r>
      <w:proofErr w:type="gramStart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н</w:t>
      </w:r>
      <w:proofErr w:type="gramEnd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а</w:t>
      </w:r>
      <w:proofErr w:type="spellEnd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 xml:space="preserve"> </w:t>
      </w:r>
      <w:proofErr w:type="spellStart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фланелеграфе</w:t>
      </w:r>
      <w:proofErr w:type="spellEnd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 xml:space="preserve"> большой рисунок избы в лесу и фигурки животных и насекомых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: волк, заяц, медведь, муравей, бабочка, мышка, воробей, а так же фигурки других животных, например, ежа, гусенка и т. д. Дети по очереди подходят к </w:t>
      </w:r>
      <w:proofErr w:type="spellStart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фланелеграфу</w:t>
      </w:r>
      <w:proofErr w:type="spellEnd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и выбирают из всех этих животных тех, которые жили в лесу. Эту игру можно проводить типа соревнования между двумя командами.</w:t>
      </w:r>
    </w:p>
    <w:p w:rsidR="00F6062E" w:rsidRPr="00F6062E" w:rsidRDefault="00F6062E" w:rsidP="00F606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№ 4. Найди свою пару.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у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детей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 атрибуты из какого-то художественного произведения.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Детей делят 2 подгруппы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 и размещают на противоположных сторонах комнаты. По сигналу дети идут друг </w:t>
      </w:r>
      <w:proofErr w:type="gramStart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к</w:t>
      </w:r>
      <w:proofErr w:type="gramEnd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proofErr w:type="gramStart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дугу</w:t>
      </w:r>
      <w:proofErr w:type="gramEnd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и ищут свою пару, т. е. тех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детей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, у кого герои или предметы из одной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сказки </w:t>
      </w:r>
      <w:r w:rsidRPr="00F606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(произведения)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. Например, р. н. с. </w:t>
      </w:r>
      <w:r w:rsidRPr="00F606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 w:rsidRPr="00F606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Хаврошечка</w:t>
      </w:r>
      <w:proofErr w:type="spellEnd"/>
      <w:r w:rsidRPr="00F606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, р. н. </w:t>
      </w:r>
      <w:proofErr w:type="gramStart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с</w:t>
      </w:r>
      <w:proofErr w:type="gramEnd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. </w:t>
      </w:r>
      <w:r w:rsidRPr="00F606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gramStart"/>
      <w:r w:rsidRPr="00F606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Гуси</w:t>
      </w:r>
      <w:proofErr w:type="gramEnd"/>
      <w:r w:rsidRPr="00F606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 xml:space="preserve"> – лебеди»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F6062E" w:rsidRPr="00F6062E" w:rsidRDefault="00F6062E" w:rsidP="00F606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№ 5. Никогда не унывай.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учить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детей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 по выражению лица определять настроение человека, формировать умение выражать сочувствие тем, кто в этом нуждается.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Ход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игры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воспитатель сообщает детям, что к ним приехали гости </w:t>
      </w:r>
      <w:r w:rsidRPr="00F606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(из любого произведения)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. Все вместе рассматривают иллюстрации, эмоционально разглядывают изображенные лица. Дети должны подумать, что могло огорчить, удивить гостя. Затем дети выбирают одного из гостей и придумывают, как утешить огорченного. Потом проводится конкурс – способ улучшения настроения.</w:t>
      </w:r>
    </w:p>
    <w:p w:rsidR="00F6062E" w:rsidRPr="00F6062E" w:rsidRDefault="00F6062E" w:rsidP="00F606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№ 6. Угадай, чего не стало.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lastRenderedPageBreak/>
        <w:t>Цель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развивать внимание, мышление, речь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детей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 с использованием слов признаков.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Ход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игры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воспитатель выставляет предметы, которые встречаются в какой-то одной определенной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сказке или произведении 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(например,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сказка </w:t>
      </w:r>
      <w:r w:rsidRPr="00F606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«Лисичка со скалочкой»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). Затем воспитатель убирает что-то из этих предметов и дети должны определить что. При повторении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игры предметы меняются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F6062E" w:rsidRPr="00F6062E" w:rsidRDefault="00F6062E" w:rsidP="00F606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№ 7. Помоги своим друзьям.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упражнять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детей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 в чтении стихотворений/отрывков из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сказок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, воспитывать сострадание.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Ход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игры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воспитатель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рассказывает детям о том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, что с героями случилась беда </w:t>
      </w:r>
      <w:proofErr w:type="gramStart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–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э</w:t>
      </w:r>
      <w:proofErr w:type="gramEnd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тим героям надо помочь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спеть песенку или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сказать волшебные слова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, которые они забыли, и совершится чудо – и беда уйдет. Используются фрагменты следующих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сказок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 </w:t>
      </w:r>
      <w:r w:rsidRPr="00F606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«Волк и семеро козлят»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, </w:t>
      </w:r>
      <w:r w:rsidRPr="00F606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«Петушок – золотой гребешок»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, </w:t>
      </w:r>
      <w:r w:rsidRPr="00F606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 w:rsidRPr="00F606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Заюшкина</w:t>
      </w:r>
      <w:proofErr w:type="spellEnd"/>
      <w:r w:rsidRPr="00F606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 xml:space="preserve"> избушка»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F6062E" w:rsidRPr="00F6062E" w:rsidRDefault="00F6062E" w:rsidP="00F606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№ 8. Встанем в круг.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развивать речь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детей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, закреплять знания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детей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 о произведениях того или ин6ого писателя, о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сказочных персонажах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, умение действовать по словесному сигналу.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Ход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игры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дети встают в круг, воспитатель в центре круга </w:t>
      </w:r>
      <w:r w:rsidRPr="00F606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(или другой ребенок)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. Воспитатель называет книжного персонажа того или иного писателя, той или иной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сказки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, и, бросая мяч кому-то из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детей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, просит назвать это произведение и т. д. Варианты заданий могут быть разными.</w:t>
      </w:r>
    </w:p>
    <w:p w:rsidR="00F6062E" w:rsidRPr="00F6062E" w:rsidRDefault="00F6062E" w:rsidP="00F606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№ 9. Распутай путаницу.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: развивать внимание, мышление, умение отличать реальное от </w:t>
      </w:r>
      <w:proofErr w:type="gramStart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выдуманного</w:t>
      </w:r>
      <w:proofErr w:type="gramEnd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, умение мыслить над принятым решением.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Ход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игры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на картинках элементы разных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сказок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  <w:r w:rsidR="00521694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Например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: колобок </w:t>
      </w:r>
      <w:proofErr w:type="gramStart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катится</w:t>
      </w:r>
      <w:proofErr w:type="gramEnd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и девочка несет мальчика, лиса несет в лапах петуха.</w:t>
      </w:r>
      <w:r w:rsidR="00521694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 </w:t>
      </w:r>
      <w:r w:rsidRPr="00F606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«Какие </w:t>
      </w:r>
      <w:r w:rsidRPr="00F6062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</w:rPr>
        <w:t>сказки перепутались</w:t>
      </w:r>
      <w:r w:rsidRPr="00F606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?»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F6062E" w:rsidRPr="00F6062E" w:rsidRDefault="00F6062E" w:rsidP="00F606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№ 10. Подберите шапки героям и исправьте ошибки.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развивать у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детей внимание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, память, мышление.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Ход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игры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: на </w:t>
      </w:r>
      <w:proofErr w:type="spellStart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фланелеграфе</w:t>
      </w:r>
      <w:proofErr w:type="spellEnd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выставлены фигурки самых разных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сказочных героев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. У них перепутаны шапки. Надо исправить ошибки.</w:t>
      </w:r>
    </w:p>
    <w:p w:rsidR="00F6062E" w:rsidRPr="00F6062E" w:rsidRDefault="00F6062E" w:rsidP="00F606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№ 11. Исправь ошибку.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учить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детей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 замечать ошибки в рисунках, несоответствие сюжетам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сказок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Ход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игры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детям показывают иллюстрации из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сказок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, но с небольшим искажением. Дети должны назвать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сказку и определить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, что неправильно нарисовал художник и доказать почему.</w:t>
      </w:r>
    </w:p>
    <w:p w:rsidR="00F6062E" w:rsidRPr="00F6062E" w:rsidRDefault="00F6062E" w:rsidP="00F606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№ 12. Зимовье.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lastRenderedPageBreak/>
        <w:t>Цель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развивать связанную речь, воспитывать внимание, закрепить знание данной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сказки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Ход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игры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: на </w:t>
      </w:r>
      <w:proofErr w:type="spellStart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фланелеграфе</w:t>
      </w:r>
      <w:proofErr w:type="spellEnd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выставлены разные животные и ребенок должен отобрать, назвать ряд животных, которые действуют в какой-то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сказке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. Другие дети должны отгадать название этой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сказки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F6062E" w:rsidRPr="00F6062E" w:rsidRDefault="00F6062E" w:rsidP="00F606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№ 13. Помоги своим друзьям.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развитие у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детей памяти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, речи, воспитание сострадания.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Ход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игры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воспитатель сообщает детям о том, что герои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 xml:space="preserve">сказок попали в </w:t>
      </w:r>
      <w:proofErr w:type="spellStart"/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беду</w:t>
      </w:r>
      <w:proofErr w:type="gramStart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,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н</w:t>
      </w:r>
      <w:proofErr w:type="gramEnd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адо</w:t>
      </w:r>
      <w:proofErr w:type="spellEnd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 xml:space="preserve"> помочь им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спеть нужную песенку или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рассказать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 нужное стихотворение </w:t>
      </w:r>
      <w:r w:rsidRPr="00F606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(используя материалы </w:t>
      </w:r>
      <w:r w:rsidRPr="00F6062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</w:rPr>
        <w:t>сказок</w:t>
      </w:r>
      <w:r w:rsidRPr="00F606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)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F6062E" w:rsidRPr="00F6062E" w:rsidRDefault="00F6062E" w:rsidP="00F606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№ 14. Найди героя по описанию.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воспитывать у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детей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 умение узнавать героя по наиболее характерным приметам, развивать наблюдательность.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Ход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игры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воспитатель описывает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сказочных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 героев или героев повестей,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рассказов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, а дети должны отгадать, кто это </w:t>
      </w:r>
      <w:proofErr w:type="gramStart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за</w:t>
      </w:r>
      <w:proofErr w:type="gramEnd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герои, в каких произведениях мы с ними встречаемся.</w:t>
      </w:r>
    </w:p>
    <w:p w:rsidR="00F6062E" w:rsidRPr="00F6062E" w:rsidRDefault="00F6062E" w:rsidP="00F606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№ 15. Найди </w:t>
      </w:r>
      <w:proofErr w:type="gramStart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такую</w:t>
      </w:r>
      <w:proofErr w:type="gramEnd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же.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учить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детей сравнивать рисунки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, находить в них признаки сходства и различия.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proofErr w:type="gramStart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Ход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игры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перед детьми выставляются по два рисунка, изображения (один и тот же фрагмент из литературного произведения или литературного героя, но эти рисунки отличаются какими-то деталями.</w:t>
      </w:r>
      <w:proofErr w:type="gramEnd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Дети должны найти эти различия.</w:t>
      </w:r>
    </w:p>
    <w:p w:rsidR="00F6062E" w:rsidRPr="00F6062E" w:rsidRDefault="00F6062E" w:rsidP="00F606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№ 16. Кто как помог?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(р. н. </w:t>
      </w:r>
      <w:proofErr w:type="gramStart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с</w:t>
      </w:r>
      <w:proofErr w:type="gramEnd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. </w:t>
      </w:r>
      <w:r w:rsidRPr="00F606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gramStart"/>
      <w:r w:rsidRPr="00F606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Бычок</w:t>
      </w:r>
      <w:proofErr w:type="gramEnd"/>
      <w:r w:rsidRPr="00F606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 xml:space="preserve"> – смоляной бочок»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)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развивать речевую активность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детей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, упражнять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детей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 в умении согласовывать слова и действия, воспитывать чувство уважения и сострадания.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Ход </w:t>
      </w:r>
      <w:proofErr w:type="spellStart"/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игры</w:t>
      </w:r>
      <w:proofErr w:type="gramStart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н</w:t>
      </w:r>
      <w:proofErr w:type="gramEnd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а</w:t>
      </w:r>
      <w:proofErr w:type="spellEnd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 xml:space="preserve"> верхнем ряду </w:t>
      </w:r>
      <w:proofErr w:type="spellStart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фланелеграфа</w:t>
      </w:r>
      <w:proofErr w:type="spellEnd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 xml:space="preserve"> располагаются разные предметы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капуста, мед, ленточка. В нижнем ряду располагаются те животные, которые принесли эти предметы. Дети должны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сказать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, какое животное что принесло.</w:t>
      </w:r>
    </w:p>
    <w:p w:rsidR="00F6062E" w:rsidRPr="00F6062E" w:rsidRDefault="00F6062E" w:rsidP="00F606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№ 17. Доброта.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активизировать процессы мышления, внимания, речь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детей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, воспитывать </w:t>
      </w:r>
      <w:proofErr w:type="spellStart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чувтво</w:t>
      </w:r>
      <w:proofErr w:type="spellEnd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сострадания.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Описание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воспитатель сообщает о приезде доброго фотографа </w:t>
      </w:r>
      <w:r w:rsidRPr="00F606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 w:rsidRPr="00F606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см</w:t>
      </w:r>
      <w:proofErr w:type="gramEnd"/>
      <w:r w:rsidRPr="00F606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. план </w:t>
      </w:r>
      <w:r w:rsidRPr="00F6062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</w:rPr>
        <w:t xml:space="preserve">игры по </w:t>
      </w:r>
      <w:proofErr w:type="spellStart"/>
      <w:r w:rsidRPr="00F6062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</w:rPr>
        <w:t>х</w:t>
      </w:r>
      <w:proofErr w:type="spellEnd"/>
      <w:r w:rsidRPr="00F6062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</w:rPr>
        <w:t>/л</w:t>
      </w:r>
      <w:r w:rsidRPr="00F606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)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. Он фотографирует только добрых животных и людей. Воспитатель, например, помещает на </w:t>
      </w:r>
      <w:proofErr w:type="spellStart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фланелеграф</w:t>
      </w:r>
      <w:proofErr w:type="spellEnd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proofErr w:type="spellStart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Зайу</w:t>
      </w:r>
      <w:proofErr w:type="spellEnd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из </w:t>
      </w:r>
      <w:r w:rsidRPr="00F606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 w:rsidRPr="00F606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Заюшкиной</w:t>
      </w:r>
      <w:proofErr w:type="spellEnd"/>
      <w:r w:rsidRPr="00F606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 xml:space="preserve"> избушки»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 и просит поместить рядом тех, кто к нему был добр </w:t>
      </w:r>
      <w:r w:rsidRPr="00F606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(карточки с другими героями у </w:t>
      </w:r>
      <w:r w:rsidRPr="00F6062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</w:rPr>
        <w:t>детей и на столе</w:t>
      </w:r>
      <w:r w:rsidRPr="00F606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)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 и т. д.</w:t>
      </w:r>
    </w:p>
    <w:p w:rsidR="00F6062E" w:rsidRPr="00F6062E" w:rsidRDefault="00F6062E" w:rsidP="00F606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№ 18. Кто что говорит?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lastRenderedPageBreak/>
        <w:t>Цель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учить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детей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 логически ставить вопросы, делать правильные умозаключения, активизировать речь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детей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F6062E" w:rsidRDefault="00F6062E" w:rsidP="005216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Описание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подобран ряд картинок по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сказкам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, например, </w:t>
      </w:r>
      <w:r w:rsidRPr="00F606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«Гуси-лебеди»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. Перед детьми ставится задача ответить, кто что </w:t>
      </w:r>
      <w:proofErr w:type="spellStart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говорит</w:t>
      </w:r>
      <w:proofErr w:type="gramStart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Н</w:t>
      </w:r>
      <w:proofErr w:type="gramEnd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апример</w:t>
      </w:r>
      <w:proofErr w:type="spellEnd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изображены печка и девочка. Что говорит девочка печке? После работы над картинками составить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 xml:space="preserve">рассказ </w:t>
      </w:r>
      <w:r w:rsidR="00521694">
        <w:rPr>
          <w:rFonts w:ascii="Times New Roman" w:eastAsia="Times New Roman" w:hAnsi="Times New Roman" w:cs="Times New Roman"/>
          <w:b/>
          <w:bCs/>
          <w:color w:val="111111"/>
          <w:sz w:val="27"/>
        </w:rPr>
        <w:t>и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 xml:space="preserve"> пересказать сказку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  <w:r w:rsidR="00521694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</w:p>
    <w:p w:rsidR="00521694" w:rsidRPr="00F6062E" w:rsidRDefault="00521694" w:rsidP="005216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F6062E" w:rsidRPr="00F6062E" w:rsidRDefault="00F6062E" w:rsidP="00F606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№ 19. Подбери хвосты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(р. н. с. </w:t>
      </w:r>
      <w:r w:rsidRPr="00F606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«Хвосты»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)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восприятие целостного предмета, ориентирование на бумаге.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Ход </w:t>
      </w:r>
      <w:proofErr w:type="spellStart"/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игры</w:t>
      </w:r>
      <w:proofErr w:type="gramStart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в</w:t>
      </w:r>
      <w:proofErr w:type="gramEnd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оспитатель</w:t>
      </w:r>
      <w:proofErr w:type="spellEnd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«Герой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сказки </w:t>
      </w:r>
      <w:r w:rsidRPr="00F606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«Хвосты»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 потеряли хвосты. Надо помочь животным подобрать хвосты. На </w:t>
      </w:r>
      <w:proofErr w:type="spellStart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фланелеграфе</w:t>
      </w:r>
      <w:proofErr w:type="spellEnd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помещены фигурки разных животных и их хвосты.</w:t>
      </w:r>
    </w:p>
    <w:p w:rsidR="00F6062E" w:rsidRPr="00F6062E" w:rsidRDefault="00F6062E" w:rsidP="00F606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20. Отгадай и назови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развивать слуховое внимание, активизировать словарь, мышление, развивать сообразительность.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од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игры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воспитатель читает стихи из разных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сказок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 и рядом иллюстрации из этих и других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сказок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. Дети отгадывают загадку и находят иллюстрации к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сказкам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№ 21. Угадай, кто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сказал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упражнять слуховой анализатор, развивать внимание, память, закреплять знания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детей о прочитанных сказках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Ход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игры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воспитатель читает отрывки из произведений тех или иных детских писателей. Дети должны вспомнить, кто и в каком литературном произведении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сказал эти слова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F6062E" w:rsidRPr="00F6062E" w:rsidRDefault="00F6062E" w:rsidP="00F606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№ 22. Кто что делает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активизировать словарь, использовать в речи слова действия, развивать воображение.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Ход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игры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герои определенной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сказки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, например, кот, лиса и петух помещены на мольберте.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Вопрос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что этот герой делает в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сказке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?</w:t>
      </w:r>
    </w:p>
    <w:p w:rsidR="00F6062E" w:rsidRPr="00F6062E" w:rsidRDefault="00F6062E" w:rsidP="00F606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№ 23. Кто лишний?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развивать логическое мышление, активизировать речь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детей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, закреплять знания в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русских народных сказках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Ход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игры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на мольберте изображения героев какой-то определенной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сказки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 и еще добавляются герои из других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сказок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. Воспитатель дает задание назвать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сказку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 и убрать лишних героев.</w:t>
      </w:r>
    </w:p>
    <w:p w:rsidR="00F6062E" w:rsidRPr="00F6062E" w:rsidRDefault="00F6062E" w:rsidP="00F606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№ 24. Узнай героя по описанию.</w:t>
      </w:r>
    </w:p>
    <w:p w:rsidR="00F6062E" w:rsidRP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развивать слуховое внимание, мышление, воображение, умение соотносить слова с действиями.</w:t>
      </w:r>
    </w:p>
    <w:p w:rsidR="00F6062E" w:rsidRDefault="00F6062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Ход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игры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воспитатель описывает героя из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сказки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, например,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сказка </w:t>
      </w:r>
      <w:r w:rsidRPr="00F6062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«По щучьему велению»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. Например «Он не любил </w:t>
      </w:r>
      <w:proofErr w:type="spellStart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работать</w:t>
      </w:r>
      <w:proofErr w:type="gramStart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,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у</w:t>
      </w:r>
      <w:proofErr w:type="spellEnd"/>
      <w:proofErr w:type="gramEnd"/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 xml:space="preserve"> него были хорошие помощники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: печка, ведра, топор, этому герою надо было </w:t>
      </w:r>
      <w:r w:rsidRPr="00F6062E">
        <w:rPr>
          <w:rFonts w:ascii="Times New Roman" w:eastAsia="Times New Roman" w:hAnsi="Times New Roman" w:cs="Times New Roman"/>
          <w:b/>
          <w:bCs/>
          <w:color w:val="111111"/>
          <w:sz w:val="27"/>
        </w:rPr>
        <w:t>сказать</w:t>
      </w:r>
      <w:r w:rsidRPr="00F6062E">
        <w:rPr>
          <w:rFonts w:ascii="Times New Roman" w:eastAsia="Times New Roman" w:hAnsi="Times New Roman" w:cs="Times New Roman"/>
          <w:color w:val="111111"/>
          <w:sz w:val="27"/>
          <w:szCs w:val="27"/>
        </w:rPr>
        <w:t> несколько волшебных слов».</w:t>
      </w:r>
    </w:p>
    <w:p w:rsidR="008B78BE" w:rsidRPr="00F6062E" w:rsidRDefault="008B78BE" w:rsidP="00F606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F6062E" w:rsidRPr="00F6062E" w:rsidRDefault="00FD12C4" w:rsidP="00F6062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hyperlink r:id="rId6" w:tooltip="В закладки" w:history="1">
        <w:r w:rsidR="00F6062E" w:rsidRPr="00F6062E">
          <w:rPr>
            <w:rFonts w:ascii="Times New Roman" w:eastAsia="Times New Roman" w:hAnsi="Times New Roman" w:cs="Times New Roman"/>
            <w:color w:val="FFFFFF"/>
            <w:sz w:val="35"/>
          </w:rPr>
          <w:t>+</w:t>
        </w:r>
        <w:r w:rsidR="00F6062E" w:rsidRPr="00F6062E">
          <w:rPr>
            <w:rFonts w:ascii="Times New Roman" w:eastAsia="MS Gothic" w:hAnsi="MS Gothic" w:cs="Times New Roman"/>
            <w:color w:val="FFFFFF"/>
            <w:sz w:val="35"/>
          </w:rPr>
          <w:t>❤</w:t>
        </w:r>
        <w:r w:rsidR="00F6062E" w:rsidRPr="00F6062E">
          <w:rPr>
            <w:rFonts w:ascii="Times New Roman" w:eastAsia="Times New Roman" w:hAnsi="Times New Roman" w:cs="Times New Roman"/>
            <w:color w:val="FFFFFF"/>
            <w:sz w:val="35"/>
          </w:rPr>
          <w:t xml:space="preserve"> В Мои закладки</w:t>
        </w:r>
      </w:hyperlink>
    </w:p>
    <w:p w:rsidR="00F6062E" w:rsidRPr="00F6062E" w:rsidRDefault="00521694">
      <w:pPr>
        <w:rPr>
          <w:rFonts w:ascii="Times New Roman" w:hAnsi="Times New Roman" w:cs="Times New Roman"/>
        </w:rPr>
      </w:pPr>
      <w:r w:rsidRPr="00521694">
        <w:rPr>
          <w:rFonts w:ascii="Times New Roman" w:hAnsi="Times New Roman" w:cs="Times New Roman"/>
          <w:noProof/>
        </w:rPr>
        <w:drawing>
          <wp:inline distT="0" distB="0" distL="0" distR="0">
            <wp:extent cx="1714500" cy="1752600"/>
            <wp:effectExtent l="19050" t="0" r="0" b="0"/>
            <wp:docPr id="3" name="Рисунок 12" descr="https://i.pinimg.com/736x/c8/88/4f/c8884f27078d4babab9d7e73fed374a7--julia-charlo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pinimg.com/736x/c8/88/4f/c8884f27078d4babab9d7e73fed374a7--julia-charlot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160" cy="1752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>
        <w:rPr>
          <w:noProof/>
        </w:rPr>
        <w:drawing>
          <wp:inline distT="0" distB="0" distL="0" distR="0">
            <wp:extent cx="2143125" cy="1800225"/>
            <wp:effectExtent l="19050" t="0" r="9525" b="0"/>
            <wp:docPr id="15" name="Рисунок 15" descr="https://ds04.infourok.ru/uploads/ex/0d3b/001060ea-b4fd60e1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s04.infourok.ru/uploads/ex/0d3b/001060ea-b4fd60e1/img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5" cy="1800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w:drawing>
          <wp:inline distT="0" distB="0" distL="0" distR="0">
            <wp:extent cx="2133600" cy="1800225"/>
            <wp:effectExtent l="19050" t="0" r="0" b="0"/>
            <wp:docPr id="18" name="Рисунок 18" descr="https://1.bp.blogspot.com/-fv5wZkb2JVY/W0hziBme6tI/AAAAAAAABA8/99X1m5FahDYZvpXx-hkzY73nX_xyWzRTQCLcBGAs/s16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1.bp.blogspot.com/-fv5wZkb2JVY/W0hziBme6tI/AAAAAAAABA8/99X1m5FahDYZvpXx-hkzY73nX_xyWzRTQCLcBGAs/s1600/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809" cy="1799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B71" w:rsidRPr="00F6062E" w:rsidRDefault="003E7B71">
      <w:pPr>
        <w:rPr>
          <w:rFonts w:ascii="Times New Roman" w:hAnsi="Times New Roman" w:cs="Times New Roman"/>
        </w:rPr>
      </w:pPr>
    </w:p>
    <w:p w:rsidR="003E7B71" w:rsidRPr="00F6062E" w:rsidRDefault="00521694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714500" cy="1714500"/>
            <wp:effectExtent l="19050" t="0" r="0" b="0"/>
            <wp:docPr id="21" name="Рисунок 21" descr="https://cepia.ru/images/u/pages/skazki-russkie-narodnie-kroshechka-havroshechka-cover-5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cepia.ru/images/u/pages/skazki-russkie-narodnie-kroshechka-havroshechka-cover-56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364" cy="171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78BE">
        <w:rPr>
          <w:rFonts w:ascii="Times New Roman" w:hAnsi="Times New Roman" w:cs="Times New Roman"/>
        </w:rPr>
        <w:t xml:space="preserve"> </w:t>
      </w:r>
      <w:r w:rsidR="008B78BE">
        <w:rPr>
          <w:noProof/>
        </w:rPr>
        <w:drawing>
          <wp:inline distT="0" distB="0" distL="0" distR="0">
            <wp:extent cx="2181225" cy="1714500"/>
            <wp:effectExtent l="19050" t="0" r="9525" b="0"/>
            <wp:docPr id="24" name="Рисунок 24" descr="https://womensec.ru/upload/resize_cache/iblock/81a/1000_1000_172cdec2a2bd4094602710bfbe1fe5499/81a911f5f987b3717fd440502f4c0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omensec.ru/upload/resize_cache/iblock/81a/1000_1000_172cdec2a2bd4094602710bfbe1fe5499/81a911f5f987b3717fd440502f4c05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78BE">
        <w:rPr>
          <w:rFonts w:ascii="Times New Roman" w:hAnsi="Times New Roman" w:cs="Times New Roman"/>
        </w:rPr>
        <w:t xml:space="preserve"> </w:t>
      </w:r>
      <w:r w:rsidR="008B78BE" w:rsidRPr="008B78BE">
        <w:t xml:space="preserve"> </w:t>
      </w:r>
      <w:r w:rsidR="008B78BE">
        <w:rPr>
          <w:noProof/>
        </w:rPr>
        <w:drawing>
          <wp:inline distT="0" distB="0" distL="0" distR="0">
            <wp:extent cx="2190750" cy="1714498"/>
            <wp:effectExtent l="19050" t="0" r="0" b="0"/>
            <wp:docPr id="34" name="Рисунок 34" descr="https://ds03.infourok.ru/uploads/ex/019e/0000c4ed-71f845eb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ds03.infourok.ru/uploads/ex/019e/0000c4ed-71f845eb/img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858" cy="1716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B71" w:rsidRPr="00F6062E" w:rsidRDefault="003E7B71">
      <w:pPr>
        <w:rPr>
          <w:rFonts w:ascii="Times New Roman" w:hAnsi="Times New Roman" w:cs="Times New Roman"/>
        </w:rPr>
      </w:pPr>
    </w:p>
    <w:p w:rsidR="003E7B71" w:rsidRPr="00F6062E" w:rsidRDefault="003E7B71">
      <w:pPr>
        <w:rPr>
          <w:rFonts w:ascii="Times New Roman" w:hAnsi="Times New Roman" w:cs="Times New Roman"/>
        </w:rPr>
      </w:pPr>
    </w:p>
    <w:p w:rsidR="00F6062E" w:rsidRDefault="00F6062E">
      <w:pPr>
        <w:rPr>
          <w:rFonts w:ascii="Times New Roman" w:hAnsi="Times New Roman" w:cs="Times New Roman"/>
        </w:rPr>
      </w:pPr>
    </w:p>
    <w:p w:rsidR="00F6062E" w:rsidRDefault="00F6062E">
      <w:pPr>
        <w:rPr>
          <w:rFonts w:ascii="Times New Roman" w:hAnsi="Times New Roman" w:cs="Times New Roman"/>
        </w:rPr>
      </w:pPr>
    </w:p>
    <w:p w:rsidR="00F6062E" w:rsidRDefault="00F6062E">
      <w:pPr>
        <w:rPr>
          <w:rFonts w:ascii="Times New Roman" w:hAnsi="Times New Roman" w:cs="Times New Roman"/>
        </w:rPr>
      </w:pPr>
    </w:p>
    <w:p w:rsidR="00F6062E" w:rsidRDefault="00F6062E">
      <w:pPr>
        <w:rPr>
          <w:rFonts w:ascii="Times New Roman" w:hAnsi="Times New Roman" w:cs="Times New Roman"/>
        </w:rPr>
      </w:pPr>
    </w:p>
    <w:p w:rsidR="00F6062E" w:rsidRDefault="00F6062E">
      <w:pPr>
        <w:rPr>
          <w:rFonts w:ascii="Times New Roman" w:hAnsi="Times New Roman" w:cs="Times New Roman"/>
        </w:rPr>
      </w:pPr>
    </w:p>
    <w:p w:rsidR="00F6062E" w:rsidRDefault="00F6062E">
      <w:pPr>
        <w:rPr>
          <w:rFonts w:ascii="Times New Roman" w:hAnsi="Times New Roman" w:cs="Times New Roman"/>
        </w:rPr>
      </w:pPr>
    </w:p>
    <w:p w:rsidR="00F6062E" w:rsidRDefault="00F6062E">
      <w:pPr>
        <w:rPr>
          <w:rFonts w:ascii="Times New Roman" w:hAnsi="Times New Roman" w:cs="Times New Roman"/>
        </w:rPr>
      </w:pPr>
    </w:p>
    <w:p w:rsidR="00F6062E" w:rsidRDefault="00F6062E">
      <w:pPr>
        <w:rPr>
          <w:rFonts w:ascii="Times New Roman" w:hAnsi="Times New Roman" w:cs="Times New Roman"/>
        </w:rPr>
      </w:pPr>
    </w:p>
    <w:p w:rsidR="00F6062E" w:rsidRDefault="00F6062E">
      <w:pPr>
        <w:rPr>
          <w:rFonts w:ascii="Times New Roman" w:hAnsi="Times New Roman" w:cs="Times New Roman"/>
        </w:rPr>
      </w:pPr>
    </w:p>
    <w:p w:rsidR="00F6062E" w:rsidRDefault="00F6062E">
      <w:pPr>
        <w:rPr>
          <w:rFonts w:ascii="Times New Roman" w:hAnsi="Times New Roman" w:cs="Times New Roman"/>
        </w:rPr>
      </w:pPr>
    </w:p>
    <w:p w:rsidR="00F6062E" w:rsidRDefault="00F6062E">
      <w:pPr>
        <w:rPr>
          <w:rFonts w:ascii="Times New Roman" w:hAnsi="Times New Roman" w:cs="Times New Roman"/>
        </w:rPr>
      </w:pPr>
    </w:p>
    <w:p w:rsidR="00F6062E" w:rsidRDefault="00F6062E">
      <w:pPr>
        <w:rPr>
          <w:rFonts w:ascii="Times New Roman" w:hAnsi="Times New Roman" w:cs="Times New Roman"/>
        </w:rPr>
      </w:pPr>
    </w:p>
    <w:p w:rsidR="00F6062E" w:rsidRDefault="00F6062E">
      <w:pPr>
        <w:rPr>
          <w:rFonts w:ascii="Times New Roman" w:hAnsi="Times New Roman" w:cs="Times New Roman"/>
        </w:rPr>
      </w:pPr>
    </w:p>
    <w:p w:rsidR="00F6062E" w:rsidRDefault="00F6062E">
      <w:pPr>
        <w:rPr>
          <w:rFonts w:ascii="Times New Roman" w:hAnsi="Times New Roman" w:cs="Times New Roman"/>
        </w:rPr>
      </w:pPr>
    </w:p>
    <w:p w:rsidR="00F6062E" w:rsidRDefault="00F6062E">
      <w:pPr>
        <w:rPr>
          <w:rFonts w:ascii="Times New Roman" w:hAnsi="Times New Roman" w:cs="Times New Roman"/>
        </w:rPr>
      </w:pPr>
    </w:p>
    <w:p w:rsidR="00F6062E" w:rsidRDefault="00F6062E">
      <w:pPr>
        <w:rPr>
          <w:rFonts w:ascii="Times New Roman" w:hAnsi="Times New Roman" w:cs="Times New Roman"/>
        </w:rPr>
      </w:pPr>
    </w:p>
    <w:p w:rsidR="00F6062E" w:rsidRDefault="00F6062E">
      <w:pPr>
        <w:rPr>
          <w:rFonts w:ascii="Times New Roman" w:hAnsi="Times New Roman" w:cs="Times New Roman"/>
        </w:rPr>
      </w:pPr>
    </w:p>
    <w:p w:rsidR="003E7B71" w:rsidRDefault="003E7B71"/>
    <w:sectPr w:rsidR="003E7B71" w:rsidSect="00F6062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7B71"/>
    <w:rsid w:val="00196707"/>
    <w:rsid w:val="003E7B71"/>
    <w:rsid w:val="00521694"/>
    <w:rsid w:val="008B78BE"/>
    <w:rsid w:val="00955D0E"/>
    <w:rsid w:val="00F6062E"/>
    <w:rsid w:val="00FD1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B71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F6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6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6062E"/>
    <w:rPr>
      <w:b/>
      <w:bCs/>
    </w:rPr>
  </w:style>
  <w:style w:type="character" w:styleId="a7">
    <w:name w:val="Hyperlink"/>
    <w:basedOn w:val="a0"/>
    <w:uiPriority w:val="99"/>
    <w:semiHidden/>
    <w:unhideWhenUsed/>
    <w:rsid w:val="00F606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2021-02-08T06:14:00Z</dcterms:created>
  <dcterms:modified xsi:type="dcterms:W3CDTF">2024-05-27T14:23:00Z</dcterms:modified>
</cp:coreProperties>
</file>