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6B" w:rsidRPr="000169BF" w:rsidRDefault="006D046B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6D046B" w:rsidRPr="000169BF" w:rsidRDefault="006D046B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0169BF">
        <w:rPr>
          <w:rFonts w:ascii="Arial" w:hAnsi="Arial" w:cs="Arial"/>
          <w:b/>
          <w:sz w:val="24"/>
          <w:szCs w:val="24"/>
        </w:rPr>
        <w:t>. Область качества «</w:t>
      </w:r>
      <w:r>
        <w:rPr>
          <w:rFonts w:ascii="Arial" w:hAnsi="Arial" w:cs="Arial"/>
          <w:b/>
          <w:sz w:val="24"/>
          <w:szCs w:val="24"/>
        </w:rPr>
        <w:t>Образовательные ориентиры</w:t>
      </w:r>
      <w:r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7"/>
        <w:gridCol w:w="1361"/>
        <w:gridCol w:w="992"/>
        <w:gridCol w:w="851"/>
        <w:gridCol w:w="850"/>
        <w:gridCol w:w="857"/>
      </w:tblGrid>
      <w:tr w:rsidR="006D046B" w:rsidRPr="007532F3" w:rsidTr="00D34A01">
        <w:trPr>
          <w:cantSplit/>
          <w:trHeight w:val="1361"/>
        </w:trPr>
        <w:tc>
          <w:tcPr>
            <w:tcW w:w="5637" w:type="dxa"/>
          </w:tcPr>
          <w:p w:rsidR="006D046B" w:rsidRPr="007532F3" w:rsidRDefault="006D046B" w:rsidP="0075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6D046B" w:rsidRPr="007532F3" w:rsidRDefault="006D046B" w:rsidP="007532F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2F3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6D046B" w:rsidRPr="007532F3" w:rsidRDefault="006D046B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2F3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2F3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 стремится к базовому</w:t>
            </w:r>
          </w:p>
        </w:tc>
        <w:tc>
          <w:tcPr>
            <w:tcW w:w="851" w:type="dxa"/>
            <w:textDirection w:val="btLr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2F3">
              <w:rPr>
                <w:rFonts w:ascii="Arial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2F3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 качество</w:t>
            </w:r>
          </w:p>
        </w:tc>
        <w:tc>
          <w:tcPr>
            <w:tcW w:w="857" w:type="dxa"/>
            <w:textDirection w:val="btLr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2F3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 качество</w:t>
            </w:r>
          </w:p>
          <w:p w:rsidR="006D046B" w:rsidRPr="007532F3" w:rsidRDefault="006D046B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046B" w:rsidRPr="007532F3" w:rsidRDefault="006D046B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046B" w:rsidRPr="007532F3" w:rsidRDefault="006D046B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046B" w:rsidRPr="007532F3" w:rsidRDefault="006D046B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046B" w:rsidRPr="007532F3" w:rsidRDefault="006D046B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046B" w:rsidRPr="007532F3" w:rsidRDefault="006D046B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046B" w:rsidRPr="007532F3" w:rsidRDefault="006D046B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046B" w:rsidRPr="007532F3" w:rsidRDefault="006D046B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D046B" w:rsidRPr="007532F3" w:rsidTr="00F530BF">
        <w:tc>
          <w:tcPr>
            <w:tcW w:w="10548" w:type="dxa"/>
            <w:gridSpan w:val="6"/>
          </w:tcPr>
          <w:p w:rsidR="006D046B" w:rsidRPr="007532F3" w:rsidRDefault="006D046B" w:rsidP="007532F3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7532F3">
              <w:rPr>
                <w:rFonts w:ascii="Arial" w:hAnsi="Arial" w:cs="Arial"/>
                <w:b/>
                <w:lang w:eastAsia="en-US"/>
              </w:rPr>
              <w:t xml:space="preserve">                                     1.1. «Ориентиры образовательной деятельности» </w:t>
            </w:r>
          </w:p>
          <w:p w:rsidR="006D046B" w:rsidRPr="007532F3" w:rsidRDefault="006D046B" w:rsidP="007532F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D046B" w:rsidRPr="007532F3" w:rsidTr="00D34A01">
        <w:tc>
          <w:tcPr>
            <w:tcW w:w="5637" w:type="dxa"/>
          </w:tcPr>
          <w:p w:rsidR="006D046B" w:rsidRPr="007532F3" w:rsidRDefault="006D046B" w:rsidP="007532F3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7532F3">
              <w:rPr>
                <w:rFonts w:ascii="Arial" w:hAnsi="Arial" w:cs="Arial"/>
                <w:shd w:val="clear" w:color="auto" w:fill="FFFFFF"/>
              </w:rPr>
              <w:t>Документирование</w:t>
            </w:r>
          </w:p>
          <w:p w:rsidR="006D046B" w:rsidRPr="007532F3" w:rsidRDefault="006D046B" w:rsidP="007532F3">
            <w:pPr>
              <w:spacing w:after="0" w:line="240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361" w:type="dxa"/>
          </w:tcPr>
          <w:p w:rsidR="006D046B" w:rsidRPr="007532F3" w:rsidRDefault="006D046B" w:rsidP="00753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2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46B" w:rsidRPr="007532F3" w:rsidTr="00D34A01">
        <w:tc>
          <w:tcPr>
            <w:tcW w:w="5637" w:type="dxa"/>
          </w:tcPr>
          <w:p w:rsidR="006D046B" w:rsidRPr="007532F3" w:rsidRDefault="006D046B" w:rsidP="007532F3">
            <w:pPr>
              <w:spacing w:after="0" w:line="240" w:lineRule="auto"/>
              <w:rPr>
                <w:rFonts w:ascii="Arial" w:hAnsi="Arial" w:cs="Arial"/>
              </w:rPr>
            </w:pPr>
            <w:r w:rsidRPr="007532F3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6D046B" w:rsidRPr="007532F3" w:rsidRDefault="006D046B" w:rsidP="00753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2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46B" w:rsidRPr="007532F3" w:rsidTr="00D34A01">
        <w:tc>
          <w:tcPr>
            <w:tcW w:w="5637" w:type="dxa"/>
          </w:tcPr>
          <w:p w:rsidR="006D046B" w:rsidRPr="007532F3" w:rsidRDefault="006D046B" w:rsidP="0075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2F3">
              <w:rPr>
                <w:rFonts w:ascii="Arial" w:hAnsi="Arial" w:cs="Arial"/>
                <w:b/>
                <w:bCs/>
                <w:sz w:val="20"/>
                <w:szCs w:val="20"/>
              </w:rPr>
              <w:t>Предметно-пространственная среда</w:t>
            </w:r>
          </w:p>
        </w:tc>
        <w:tc>
          <w:tcPr>
            <w:tcW w:w="1361" w:type="dxa"/>
          </w:tcPr>
          <w:p w:rsidR="006D046B" w:rsidRPr="007532F3" w:rsidRDefault="006D046B" w:rsidP="00753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2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46B" w:rsidRPr="007532F3" w:rsidTr="00D34A01">
        <w:tc>
          <w:tcPr>
            <w:tcW w:w="5637" w:type="dxa"/>
          </w:tcPr>
          <w:p w:rsidR="006D046B" w:rsidRPr="007532F3" w:rsidRDefault="006D046B" w:rsidP="007532F3">
            <w:pPr>
              <w:spacing w:after="0" w:line="240" w:lineRule="auto"/>
              <w:rPr>
                <w:rFonts w:ascii="Arial" w:hAnsi="Arial" w:cs="Arial"/>
              </w:rPr>
            </w:pPr>
            <w:r w:rsidRPr="007532F3">
              <w:rPr>
                <w:rFonts w:ascii="Arial" w:hAnsi="Arial" w:cs="Arial"/>
              </w:rPr>
              <w:t>Вовлечение коллектива (рез</w:t>
            </w:r>
            <w:r>
              <w:rPr>
                <w:rFonts w:ascii="Arial" w:hAnsi="Arial" w:cs="Arial"/>
              </w:rPr>
              <w:t>ультаты самооценки педагогов ДО</w:t>
            </w:r>
            <w:r w:rsidRPr="007532F3">
              <w:rPr>
                <w:rFonts w:ascii="Arial" w:hAnsi="Arial" w:cs="Arial"/>
              </w:rPr>
              <w:t>, а также опрос педагогов в рамках проведения наблюдения за образовательным процессом)</w:t>
            </w:r>
          </w:p>
        </w:tc>
        <w:tc>
          <w:tcPr>
            <w:tcW w:w="1361" w:type="dxa"/>
          </w:tcPr>
          <w:p w:rsidR="006D046B" w:rsidRPr="007532F3" w:rsidRDefault="006D046B" w:rsidP="00753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2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46B" w:rsidRPr="007532F3" w:rsidTr="00D34A01">
        <w:tc>
          <w:tcPr>
            <w:tcW w:w="5637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532F3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32F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6D046B" w:rsidRPr="007532F3" w:rsidTr="00D34A01">
        <w:tc>
          <w:tcPr>
            <w:tcW w:w="10548" w:type="dxa"/>
            <w:gridSpan w:val="6"/>
          </w:tcPr>
          <w:p w:rsidR="006D046B" w:rsidRPr="007532F3" w:rsidRDefault="006D046B" w:rsidP="007532F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532F3">
              <w:rPr>
                <w:rFonts w:ascii="Arial" w:hAnsi="Arial" w:cs="Arial"/>
                <w:b/>
                <w:bCs/>
              </w:rPr>
              <w:t>Показатель 1.2. «Понимание ребенка. Наблюдение и документирование процессов развития»</w:t>
            </w:r>
          </w:p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046B" w:rsidRPr="007532F3" w:rsidTr="00D34A01">
        <w:tc>
          <w:tcPr>
            <w:tcW w:w="5637" w:type="dxa"/>
          </w:tcPr>
          <w:p w:rsidR="006D046B" w:rsidRPr="007532F3" w:rsidRDefault="006D046B" w:rsidP="007532F3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7532F3">
              <w:rPr>
                <w:rFonts w:ascii="Arial" w:hAnsi="Arial" w:cs="Arial"/>
                <w:shd w:val="clear" w:color="auto" w:fill="FFFFFF"/>
              </w:rPr>
              <w:t>Документирование</w:t>
            </w:r>
            <w:bookmarkStart w:id="0" w:name="_GoBack"/>
            <w:bookmarkEnd w:id="0"/>
          </w:p>
          <w:p w:rsidR="006D046B" w:rsidRPr="007532F3" w:rsidRDefault="006D046B" w:rsidP="007532F3">
            <w:pPr>
              <w:spacing w:after="0" w:line="240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361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2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D046B" w:rsidRPr="007532F3" w:rsidRDefault="006D046B" w:rsidP="007532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D046B" w:rsidRPr="007532F3" w:rsidTr="00D34A01">
        <w:tc>
          <w:tcPr>
            <w:tcW w:w="5637" w:type="dxa"/>
          </w:tcPr>
          <w:p w:rsidR="006D046B" w:rsidRPr="007532F3" w:rsidRDefault="006D046B" w:rsidP="007532F3">
            <w:pPr>
              <w:spacing w:after="0" w:line="240" w:lineRule="auto"/>
              <w:rPr>
                <w:rFonts w:ascii="Arial" w:hAnsi="Arial" w:cs="Arial"/>
              </w:rPr>
            </w:pPr>
            <w:r w:rsidRPr="007532F3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2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D046B" w:rsidRPr="007532F3" w:rsidRDefault="006D046B" w:rsidP="007532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D046B" w:rsidRPr="007532F3" w:rsidTr="00D34A01">
        <w:trPr>
          <w:trHeight w:val="279"/>
        </w:trPr>
        <w:tc>
          <w:tcPr>
            <w:tcW w:w="5637" w:type="dxa"/>
          </w:tcPr>
          <w:p w:rsidR="006D046B" w:rsidRPr="007532F3" w:rsidRDefault="006D046B" w:rsidP="007532F3">
            <w:pPr>
              <w:spacing w:after="0" w:line="240" w:lineRule="auto"/>
              <w:rPr>
                <w:rFonts w:ascii="Arial" w:hAnsi="Arial" w:cs="Arial"/>
              </w:rPr>
            </w:pPr>
            <w:r w:rsidRPr="007532F3">
              <w:rPr>
                <w:rFonts w:ascii="Arial" w:hAnsi="Arial" w:cs="Arial"/>
              </w:rPr>
              <w:t>Вовлечение заинтересованных сторон</w:t>
            </w:r>
          </w:p>
        </w:tc>
        <w:tc>
          <w:tcPr>
            <w:tcW w:w="1361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2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46B" w:rsidRPr="007532F3" w:rsidTr="00D34A01">
        <w:tc>
          <w:tcPr>
            <w:tcW w:w="5637" w:type="dxa"/>
          </w:tcPr>
          <w:p w:rsidR="006D046B" w:rsidRPr="007532F3" w:rsidRDefault="006D046B" w:rsidP="007532F3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361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46B" w:rsidRPr="007532F3" w:rsidTr="00D34A01">
        <w:tc>
          <w:tcPr>
            <w:tcW w:w="5637" w:type="dxa"/>
          </w:tcPr>
          <w:p w:rsidR="006D046B" w:rsidRPr="007532F3" w:rsidRDefault="006D046B" w:rsidP="0075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361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6D046B" w:rsidRPr="007532F3" w:rsidRDefault="006D046B" w:rsidP="007532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D046B" w:rsidRPr="007532F3" w:rsidTr="00D34A01">
        <w:tc>
          <w:tcPr>
            <w:tcW w:w="5637" w:type="dxa"/>
          </w:tcPr>
          <w:p w:rsidR="006D046B" w:rsidRPr="007532F3" w:rsidRDefault="006D046B" w:rsidP="0075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6D046B" w:rsidRPr="007532F3" w:rsidRDefault="006D046B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46B" w:rsidRPr="007532F3" w:rsidTr="00D34A01">
        <w:tc>
          <w:tcPr>
            <w:tcW w:w="5637" w:type="dxa"/>
          </w:tcPr>
          <w:p w:rsidR="006D046B" w:rsidRPr="007532F3" w:rsidRDefault="006D046B" w:rsidP="007532F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532F3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911" w:type="dxa"/>
            <w:gridSpan w:val="5"/>
          </w:tcPr>
          <w:p w:rsidR="006D046B" w:rsidRPr="007532F3" w:rsidRDefault="006D046B" w:rsidP="007532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532F3">
              <w:rPr>
                <w:rFonts w:ascii="Arial" w:hAnsi="Arial" w:cs="Arial"/>
                <w:b/>
              </w:rPr>
              <w:t>4</w:t>
            </w:r>
          </w:p>
        </w:tc>
      </w:tr>
      <w:tr w:rsidR="006D046B" w:rsidRPr="007532F3" w:rsidTr="00D34A01">
        <w:tc>
          <w:tcPr>
            <w:tcW w:w="5637" w:type="dxa"/>
          </w:tcPr>
          <w:p w:rsidR="006D046B" w:rsidRDefault="006D046B" w:rsidP="007532F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D046B" w:rsidRPr="007532F3" w:rsidRDefault="006D046B" w:rsidP="007532F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532F3">
              <w:rPr>
                <w:rFonts w:ascii="Arial" w:hAnsi="Arial" w:cs="Arial"/>
                <w:b/>
              </w:rPr>
              <w:t>ОБЩИЙ БАЛЛ «Образовательные ориентиры»</w:t>
            </w:r>
          </w:p>
        </w:tc>
        <w:tc>
          <w:tcPr>
            <w:tcW w:w="4911" w:type="dxa"/>
            <w:gridSpan w:val="5"/>
          </w:tcPr>
          <w:p w:rsidR="006D046B" w:rsidRPr="007532F3" w:rsidRDefault="006D046B" w:rsidP="007532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D046B" w:rsidRPr="007532F3" w:rsidRDefault="006D046B" w:rsidP="007532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532F3">
              <w:rPr>
                <w:rFonts w:ascii="Arial" w:hAnsi="Arial" w:cs="Arial"/>
                <w:b/>
              </w:rPr>
              <w:t>4</w:t>
            </w:r>
          </w:p>
        </w:tc>
      </w:tr>
    </w:tbl>
    <w:p w:rsidR="006D046B" w:rsidRDefault="006D046B">
      <w:pPr>
        <w:rPr>
          <w:rFonts w:ascii="Arial" w:hAnsi="Arial" w:cs="Arial"/>
          <w:sz w:val="24"/>
          <w:szCs w:val="24"/>
        </w:rPr>
      </w:pPr>
    </w:p>
    <w:p w:rsidR="006D046B" w:rsidRPr="00EE5E69" w:rsidRDefault="006D046B">
      <w:pPr>
        <w:rPr>
          <w:rFonts w:ascii="Arial" w:hAnsi="Arial" w:cs="Arial"/>
          <w:sz w:val="24"/>
          <w:szCs w:val="24"/>
        </w:rPr>
      </w:pPr>
    </w:p>
    <w:sectPr w:rsidR="006D046B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E69"/>
    <w:rsid w:val="00007308"/>
    <w:rsid w:val="000169BF"/>
    <w:rsid w:val="000C6550"/>
    <w:rsid w:val="001961C5"/>
    <w:rsid w:val="00215AF2"/>
    <w:rsid w:val="002A458F"/>
    <w:rsid w:val="00326AE1"/>
    <w:rsid w:val="00435545"/>
    <w:rsid w:val="004B4DBD"/>
    <w:rsid w:val="00650A7F"/>
    <w:rsid w:val="0069467D"/>
    <w:rsid w:val="006D046B"/>
    <w:rsid w:val="007532F3"/>
    <w:rsid w:val="00785ABA"/>
    <w:rsid w:val="007E5480"/>
    <w:rsid w:val="00890A5B"/>
    <w:rsid w:val="00976009"/>
    <w:rsid w:val="009B4538"/>
    <w:rsid w:val="009F05F4"/>
    <w:rsid w:val="00A35D62"/>
    <w:rsid w:val="00A82EAE"/>
    <w:rsid w:val="00C53152"/>
    <w:rsid w:val="00D34A01"/>
    <w:rsid w:val="00D4151B"/>
    <w:rsid w:val="00EE484D"/>
    <w:rsid w:val="00EE5E69"/>
    <w:rsid w:val="00F51ED4"/>
    <w:rsid w:val="00F530BF"/>
    <w:rsid w:val="00F56162"/>
    <w:rsid w:val="00F7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84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5E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5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B4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D46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117</Words>
  <Characters>673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Викторовна</dc:creator>
  <cp:keywords/>
  <dc:description/>
  <cp:lastModifiedBy>Елена</cp:lastModifiedBy>
  <cp:revision>7</cp:revision>
  <cp:lastPrinted>2024-04-25T03:27:00Z</cp:lastPrinted>
  <dcterms:created xsi:type="dcterms:W3CDTF">2022-04-11T11:57:00Z</dcterms:created>
  <dcterms:modified xsi:type="dcterms:W3CDTF">2024-04-25T03:28:00Z</dcterms:modified>
</cp:coreProperties>
</file>