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044" w14:textId="77777777" w:rsidR="0050538D" w:rsidRDefault="0050538D" w:rsidP="005053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114556" w14:textId="77777777" w:rsidR="0050538D" w:rsidRPr="006E764C" w:rsidRDefault="0050538D" w:rsidP="005053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14:paraId="2B9DDCC5" w14:textId="77777777" w:rsidR="0050538D" w:rsidRPr="006E764C" w:rsidRDefault="0050538D" w:rsidP="005053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ОТДЕЛЕНИЕ «КОЛОСОК»</w:t>
      </w:r>
    </w:p>
    <w:p w14:paraId="622B33F3" w14:textId="77777777" w:rsidR="0050538D" w:rsidRPr="006E764C" w:rsidRDefault="0050538D" w:rsidP="005053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МЫТИЩИ МОСКОВСКОЙ ОБЛАСТИ</w:t>
      </w:r>
    </w:p>
    <w:p w14:paraId="2E74EEEF" w14:textId="77777777" w:rsidR="0050538D" w:rsidRPr="004A4948" w:rsidRDefault="0050538D" w:rsidP="00505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56FF11C0" w14:textId="77777777" w:rsidR="0050538D" w:rsidRDefault="0050538D" w:rsidP="00505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8E52B" w14:textId="77777777" w:rsidR="0050538D" w:rsidRPr="004A4948" w:rsidRDefault="0050538D" w:rsidP="00505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C641B" w14:textId="77777777" w:rsidR="0050538D" w:rsidRPr="004A4948" w:rsidRDefault="0050538D" w:rsidP="00505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4EF2B7D" wp14:editId="26642783">
            <wp:extent cx="1229995" cy="1175385"/>
            <wp:effectExtent l="0" t="0" r="8255" b="5715"/>
            <wp:docPr id="5" name="Рисунок 5" descr="Изображение выглядит как мультфильм, графическая вставка, иллюстрация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мультфильм, графическая вставка, иллюстрация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5692" w14:textId="77777777" w:rsidR="0050538D" w:rsidRPr="004A4948" w:rsidRDefault="0050538D" w:rsidP="00505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AF521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9AE7E0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BE6401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BA0C67" w14:textId="77777777" w:rsidR="0050538D" w:rsidRPr="004A4948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0F35DB" w14:textId="77777777" w:rsidR="0050538D" w:rsidRPr="0050538D" w:rsidRDefault="0050538D" w:rsidP="00505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538D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</w:p>
    <w:p w14:paraId="6F91F4F0" w14:textId="3B06DC93" w:rsidR="0050538D" w:rsidRPr="0050538D" w:rsidRDefault="0050538D" w:rsidP="0050538D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5053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на тему: </w:t>
      </w:r>
      <w:r w:rsidRPr="0050538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«Как воспитать самостоятельность у ребёнка»</w:t>
      </w:r>
    </w:p>
    <w:p w14:paraId="4D6E880F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667E71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0D8A79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85FA22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9AA58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27435F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68AA17" w14:textId="77777777" w:rsidR="0050538D" w:rsidRPr="004A4948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521011" w14:textId="77777777" w:rsidR="0050538D" w:rsidRPr="006E764C" w:rsidRDefault="0050538D" w:rsidP="0050538D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764C">
        <w:rPr>
          <w:rFonts w:ascii="Times New Roman" w:hAnsi="Times New Roman" w:cs="Times New Roman"/>
          <w:sz w:val="28"/>
          <w:szCs w:val="28"/>
        </w:rPr>
        <w:t xml:space="preserve"> № 3 «Божьи коровки»</w:t>
      </w:r>
    </w:p>
    <w:p w14:paraId="613F429A" w14:textId="77777777" w:rsidR="0050538D" w:rsidRPr="006E764C" w:rsidRDefault="0050538D" w:rsidP="0050538D">
      <w:pPr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6E764C">
        <w:rPr>
          <w:rFonts w:ascii="Times New Roman" w:hAnsi="Times New Roman" w:cs="Times New Roman"/>
          <w:b/>
          <w:bCs/>
          <w:sz w:val="28"/>
          <w:szCs w:val="28"/>
        </w:rPr>
        <w:t>воспитатель Голубева М. С.</w:t>
      </w:r>
    </w:p>
    <w:p w14:paraId="52EAF366" w14:textId="77777777" w:rsidR="0050538D" w:rsidRPr="004A4948" w:rsidRDefault="0050538D" w:rsidP="00505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867A6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FD0BBD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859F4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5FCF11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978889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D9C94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4CA512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56C11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FC1C9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F94FF9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35F786" w14:textId="77777777" w:rsidR="0050538D" w:rsidRDefault="0050538D" w:rsidP="00505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EA6A47" w14:textId="77777777" w:rsidR="0050538D" w:rsidRPr="006E764C" w:rsidRDefault="0050538D" w:rsidP="005053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64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E764C">
        <w:rPr>
          <w:rFonts w:ascii="Times New Roman" w:hAnsi="Times New Roman" w:cs="Times New Roman"/>
          <w:sz w:val="28"/>
          <w:szCs w:val="28"/>
        </w:rPr>
        <w:t xml:space="preserve">. Мытищи </w:t>
      </w:r>
    </w:p>
    <w:p w14:paraId="2764F13E" w14:textId="77777777" w:rsidR="006E01F0" w:rsidRDefault="0050538D" w:rsidP="006E0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2023 год</w:t>
      </w:r>
    </w:p>
    <w:p w14:paraId="0972047F" w14:textId="77777777" w:rsidR="006E01F0" w:rsidRDefault="006E01F0" w:rsidP="006E01F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3550B4B" w14:textId="17469294" w:rsidR="00D64214" w:rsidRPr="006E01F0" w:rsidRDefault="00D64214" w:rsidP="006E0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Цель:</w:t>
      </w:r>
      <w:r w:rsidR="00D73FF0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3FF0" w:rsidRPr="006E01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грамотности родителей по вопросам</w:t>
      </w:r>
      <w:r w:rsidR="00AB1F55" w:rsidRPr="006E01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самостоятельности у детей.</w:t>
      </w:r>
    </w:p>
    <w:p w14:paraId="0AAEC2F6" w14:textId="6E5F5D75" w:rsidR="00D64214" w:rsidRPr="006E01F0" w:rsidRDefault="00D64214" w:rsidP="006E01F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Задачи:</w:t>
      </w:r>
      <w:r w:rsidR="00AB1F55" w:rsidRPr="006E01F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CCAE915" w14:textId="77777777" w:rsidR="006E01F0" w:rsidRDefault="00AB1F55" w:rsidP="006E01F0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Показать родителям значимость развития у детей самостоятельности</w:t>
      </w:r>
      <w:r w:rsid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777C807" w14:textId="77777777" w:rsidR="006E01F0" w:rsidRDefault="00AB1F55" w:rsidP="006E01F0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Раскрыть роль семьи в решении данного вопроса</w:t>
      </w:r>
      <w:r w:rsid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3941B03" w14:textId="5C7DF6F4" w:rsidR="00AB1F55" w:rsidRPr="006E01F0" w:rsidRDefault="00AB1F55" w:rsidP="006E01F0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Помочь</w:t>
      </w:r>
      <w:proofErr w:type="spellEnd"/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родителям в</w:t>
      </w:r>
      <w:r w:rsidR="00DE0267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решении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данного вопроса. </w:t>
      </w:r>
    </w:p>
    <w:p w14:paraId="59C0EF5C" w14:textId="615F2D60" w:rsidR="00C46403" w:rsidRPr="006E01F0" w:rsidRDefault="00C46403" w:rsidP="006E01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Подготовительная работа: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подбор литературы: </w:t>
      </w:r>
      <w:hyperlink r:id="rId6" w:history="1">
        <w:r w:rsidRPr="006E01F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https://nsportal.ru/detskiy-sad/materialy-dlya-roditeley/2018/03/28/konsultatsiya-dlya-roditeley-na-temu-vospitanie</w:t>
        </w:r>
      </w:hyperlink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(советы для родителей)</w:t>
      </w:r>
      <w:r w:rsidR="00E85D07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D4ACFF1" w14:textId="3B606B0E" w:rsidR="00A112E5" w:rsidRPr="006E01F0" w:rsidRDefault="00A112E5" w:rsidP="006E0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1F0">
        <w:rPr>
          <w:rFonts w:ascii="Times New Roman" w:hAnsi="Times New Roman" w:cs="Times New Roman"/>
          <w:sz w:val="28"/>
          <w:szCs w:val="28"/>
        </w:rPr>
        <w:t>Джулагов</w:t>
      </w:r>
      <w:proofErr w:type="spellEnd"/>
      <w:r w:rsidRPr="006E01F0">
        <w:rPr>
          <w:rFonts w:ascii="Times New Roman" w:hAnsi="Times New Roman" w:cs="Times New Roman"/>
          <w:sz w:val="28"/>
          <w:szCs w:val="28"/>
        </w:rPr>
        <w:t xml:space="preserve"> C. M. Самостоятельность как компонент самоорганизации детей / С. М. </w:t>
      </w:r>
      <w:proofErr w:type="spellStart"/>
      <w:r w:rsidRPr="006E01F0">
        <w:rPr>
          <w:rFonts w:ascii="Times New Roman" w:hAnsi="Times New Roman" w:cs="Times New Roman"/>
          <w:sz w:val="28"/>
          <w:szCs w:val="28"/>
        </w:rPr>
        <w:t>Джулагов</w:t>
      </w:r>
      <w:proofErr w:type="spellEnd"/>
      <w:r w:rsidRPr="006E01F0">
        <w:rPr>
          <w:rFonts w:ascii="Times New Roman" w:hAnsi="Times New Roman" w:cs="Times New Roman"/>
          <w:sz w:val="28"/>
          <w:szCs w:val="28"/>
        </w:rPr>
        <w:t xml:space="preserve"> // Современная наука: тенденции развития Материалы Международной (заочной) научно-практической конференции. Под общей редакцией А. И. Вострецова. - 2018. - С. 111–114.</w:t>
      </w:r>
    </w:p>
    <w:p w14:paraId="2CBE6D22" w14:textId="42835A1F" w:rsidR="00DE0267" w:rsidRPr="006E01F0" w:rsidRDefault="00E85D07" w:rsidP="006E0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F0">
        <w:rPr>
          <w:rFonts w:ascii="Times New Roman" w:hAnsi="Times New Roman" w:cs="Times New Roman"/>
          <w:sz w:val="28"/>
          <w:szCs w:val="28"/>
        </w:rPr>
        <w:t>Изготовление памяток для родителей.</w:t>
      </w:r>
    </w:p>
    <w:p w14:paraId="6BA4FE70" w14:textId="77777777" w:rsidR="006E01F0" w:rsidRDefault="006E01F0" w:rsidP="006E01F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5DED2C6" w14:textId="77777777" w:rsidR="006E01F0" w:rsidRDefault="00DE0267" w:rsidP="006E01F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Ход консультации:</w:t>
      </w:r>
    </w:p>
    <w:p w14:paraId="09FCDFA4" w14:textId="791280A9" w:rsidR="00DE0267" w:rsidRPr="006E01F0" w:rsidRDefault="00DE0267" w:rsidP="006E01F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Приветствие:</w:t>
      </w:r>
    </w:p>
    <w:p w14:paraId="61DF9DAE" w14:textId="77777777" w:rsidR="006E01F0" w:rsidRDefault="00DE0267" w:rsidP="006E01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Здравствуйте! Сегодня бы </w:t>
      </w:r>
      <w:r w:rsidR="00B303AA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хотела обсудить с Вами вопрос самостоятельности Вашего ребёнка.</w:t>
      </w:r>
      <w:r w:rsidR="00B303AA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3943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по своей природе активны. Задача 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23943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ас, взрослых,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223943"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эту активность, направлять её в нужное русло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545DC1D" w14:textId="0B088B96" w:rsidR="00DE0267" w:rsidRPr="006E01F0" w:rsidRDefault="00DE0267" w:rsidP="006E01F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Основная часть: </w:t>
      </w:r>
    </w:p>
    <w:p w14:paraId="3AF88953" w14:textId="77777777" w:rsidR="004D3C4A" w:rsidRPr="006E01F0" w:rsidRDefault="00827F63" w:rsidP="006E01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ребёнок взрослеет и познаёт мир вокруг себя, он естественным образом стремится к независимости. Шаг за шагом он осваивает все навыки, которые понадобятся ему, чтобы жить одному, учиться, работать, дружить, заводить семью и реализовывать мечты. Этому процессу часто вредит излишний контроль со стороны родителей. Беспокойство о безопасности ребёнка часто выливается в </w:t>
      </w:r>
      <w:proofErr w:type="spellStart"/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гиперопеку</w:t>
      </w:r>
      <w:proofErr w:type="spellEnd"/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Есть прямая связь между самостоятельностью ребёнка и </w:t>
      </w:r>
      <w:r w:rsidRPr="006E01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уверенностью в собственных силах у взрослого человека, которым этот ребёнок станет.</w:t>
      </w:r>
    </w:p>
    <w:p w14:paraId="58FBCDE5" w14:textId="77777777" w:rsidR="004D3C4A" w:rsidRPr="006E01F0" w:rsidRDefault="00827F63" w:rsidP="006E01F0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</w:rPr>
        <w:t>Не каждый ребёнок склонен сам проявлять инициативу в выборе досуга, садиться за уроки без родительского напоминания или предлагать помощь в домашних делах. Но привить детям самостоятельность вполне возможно, так как это не врождённая черта, а результат воспитания. Задача родителей — приучить ребёнка к ответственности за свои поступки, поддержать его в стремлении к автономии и освоению навыков, которые пригодятся ему в самостоятельной жизни.</w:t>
      </w:r>
      <w:r w:rsidRPr="006E01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42CC3760" w14:textId="77777777" w:rsidR="006E01F0" w:rsidRDefault="00827F63" w:rsidP="006E01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подойти к вопросу системно. Родитель должен сразу понимать, что взросление ребёнка — процесс из множества этапов. Формирование самостоятельности у детей начинается в два-три года, когда они учатся базовым навыкам вроде ходьбы, и продолжается до 15–16 лет. Этот путь требует длительной и постоянной работы со стороны родителей.</w:t>
      </w:r>
    </w:p>
    <w:p w14:paraId="104878B5" w14:textId="47CA9BEA" w:rsidR="00827F63" w:rsidRPr="006E01F0" w:rsidRDefault="00827F63" w:rsidP="006E01F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Интерактив с родителями – педагогические ситуации:</w:t>
      </w:r>
    </w:p>
    <w:p w14:paraId="02EBEEA7" w14:textId="41EE4EDC" w:rsidR="006E01F0" w:rsidRPr="006E01F0" w:rsidRDefault="00827F63" w:rsidP="006E01F0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F0">
        <w:rPr>
          <w:rFonts w:ascii="Times New Roman" w:hAnsi="Times New Roman" w:cs="Times New Roman"/>
          <w:color w:val="000000" w:themeColor="text1"/>
          <w:sz w:val="28"/>
          <w:szCs w:val="28"/>
        </w:rPr>
        <w:t>Пора идти в детский сад, утро. Родителям пора на работу. Мама пытается одеть ребёнка, который кричит: «Я сам!</w:t>
      </w:r>
      <w:r w:rsidR="00DA57CA" w:rsidRPr="006E01F0">
        <w:rPr>
          <w:rFonts w:ascii="Times New Roman" w:hAnsi="Times New Roman" w:cs="Times New Roman"/>
          <w:color w:val="000000" w:themeColor="text1"/>
          <w:sz w:val="28"/>
          <w:szCs w:val="28"/>
        </w:rPr>
        <w:t>». Каковы Ваши действия?</w:t>
      </w:r>
    </w:p>
    <w:p w14:paraId="7BFD7CC0" w14:textId="3C9F1DCA" w:rsidR="004D3C4A" w:rsidRPr="006E01F0" w:rsidRDefault="006E01F0" w:rsidP="006E01F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 xml:space="preserve"> INCLUDEPICTURE "/Users/marinagolubeva/Library/Group Containers/UBF8T346G9.ms/WebArchiveCopyPasteTempFiles/com.microsoft.Word/16964.jpg"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B74083" wp14:editId="63D8E2B3">
            <wp:extent cx="4340589" cy="3780890"/>
            <wp:effectExtent l="0" t="0" r="3175" b="3810"/>
            <wp:docPr id="218465282" name="Рисунок 1" descr="Способы борьбы с детскими истериками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ы борьбы с детскими истериками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36" cy="38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D5159F" w14:textId="54D8CD6A" w:rsidR="00E82FA5" w:rsidRPr="006E01F0" w:rsidRDefault="00E82FA5" w:rsidP="006E01F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Советы родителям:</w:t>
      </w:r>
    </w:p>
    <w:p w14:paraId="3EC2B3A4" w14:textId="179C7FB5" w:rsidR="00E82FA5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Поощряйте</w:t>
      </w:r>
      <w:r w:rsidRPr="006E01F0">
        <w:rPr>
          <w:rStyle w:val="c1"/>
          <w:color w:val="000000" w:themeColor="text1"/>
          <w:sz w:val="28"/>
          <w:szCs w:val="28"/>
        </w:rPr>
        <w:t xml:space="preserve"> все проявления самостоятельности ребёнка. Если требуется, помогите ребёнку создать условия для самостоятельной игры или занятия</w:t>
      </w:r>
      <w:r w:rsidR="00B303AA" w:rsidRPr="006E01F0">
        <w:rPr>
          <w:rStyle w:val="c1"/>
          <w:color w:val="000000" w:themeColor="text1"/>
          <w:sz w:val="28"/>
          <w:szCs w:val="28"/>
        </w:rPr>
        <w:t>.</w:t>
      </w:r>
    </w:p>
    <w:p w14:paraId="21F3D596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Регулярно обращайтесь к ребёнку</w:t>
      </w:r>
      <w:r w:rsidRPr="006E01F0">
        <w:rPr>
          <w:rStyle w:val="c1"/>
          <w:color w:val="000000" w:themeColor="text1"/>
          <w:sz w:val="28"/>
          <w:szCs w:val="28"/>
        </w:rPr>
        <w:t xml:space="preserve"> за советом по какому-нибудь вопросу. Интересуйтесь его мнением</w:t>
      </w:r>
      <w:r w:rsidR="00B303AA" w:rsidRPr="006E01F0">
        <w:rPr>
          <w:rStyle w:val="c1"/>
          <w:color w:val="000000" w:themeColor="text1"/>
          <w:sz w:val="28"/>
          <w:szCs w:val="28"/>
        </w:rPr>
        <w:t>.</w:t>
      </w:r>
    </w:p>
    <w:p w14:paraId="7D6AE0CC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Предоставляйте ребёнку выбор</w:t>
      </w:r>
      <w:r w:rsidRPr="006E01F0">
        <w:rPr>
          <w:rStyle w:val="c1"/>
          <w:color w:val="000000" w:themeColor="text1"/>
          <w:sz w:val="28"/>
          <w:szCs w:val="28"/>
        </w:rPr>
        <w:t xml:space="preserve"> (</w:t>
      </w:r>
      <w:r w:rsidR="00B303AA" w:rsidRPr="006E01F0">
        <w:rPr>
          <w:rStyle w:val="c1"/>
          <w:color w:val="000000" w:themeColor="text1"/>
          <w:sz w:val="28"/>
          <w:szCs w:val="28"/>
        </w:rPr>
        <w:t>«</w:t>
      </w:r>
      <w:r w:rsidRPr="006E01F0">
        <w:rPr>
          <w:rStyle w:val="c1"/>
          <w:color w:val="000000" w:themeColor="text1"/>
          <w:sz w:val="28"/>
          <w:szCs w:val="28"/>
        </w:rPr>
        <w:t>Что ты хочешь надеть: эти штаны, или эти?</w:t>
      </w:r>
      <w:r w:rsidR="00B303AA" w:rsidRPr="006E01F0">
        <w:rPr>
          <w:rStyle w:val="c1"/>
          <w:color w:val="000000" w:themeColor="text1"/>
          <w:sz w:val="28"/>
          <w:szCs w:val="28"/>
        </w:rPr>
        <w:t>»</w:t>
      </w:r>
      <w:r w:rsidRPr="006E01F0">
        <w:rPr>
          <w:rStyle w:val="c1"/>
          <w:color w:val="000000" w:themeColor="text1"/>
          <w:sz w:val="28"/>
          <w:szCs w:val="28"/>
        </w:rPr>
        <w:t xml:space="preserve">, </w:t>
      </w:r>
      <w:r w:rsidR="00B303AA" w:rsidRPr="006E01F0">
        <w:rPr>
          <w:rStyle w:val="c1"/>
          <w:color w:val="000000" w:themeColor="text1"/>
          <w:sz w:val="28"/>
          <w:szCs w:val="28"/>
        </w:rPr>
        <w:t>«</w:t>
      </w:r>
      <w:r w:rsidRPr="006E01F0">
        <w:rPr>
          <w:rStyle w:val="c1"/>
          <w:color w:val="000000" w:themeColor="text1"/>
          <w:sz w:val="28"/>
          <w:szCs w:val="28"/>
        </w:rPr>
        <w:t>Куда теперь пойдём?</w:t>
      </w:r>
      <w:r w:rsidR="00B303AA" w:rsidRPr="006E01F0">
        <w:rPr>
          <w:rStyle w:val="c1"/>
          <w:color w:val="000000" w:themeColor="text1"/>
          <w:sz w:val="28"/>
          <w:szCs w:val="28"/>
        </w:rPr>
        <w:t>»</w:t>
      </w:r>
      <w:r w:rsidRPr="006E01F0">
        <w:rPr>
          <w:rStyle w:val="c1"/>
          <w:color w:val="000000" w:themeColor="text1"/>
          <w:sz w:val="28"/>
          <w:szCs w:val="28"/>
        </w:rPr>
        <w:t>)</w:t>
      </w:r>
      <w:r w:rsidR="00B303AA" w:rsidRPr="006E01F0">
        <w:rPr>
          <w:rStyle w:val="c1"/>
          <w:color w:val="000000" w:themeColor="text1"/>
          <w:sz w:val="28"/>
          <w:szCs w:val="28"/>
        </w:rPr>
        <w:t>.</w:t>
      </w:r>
    </w:p>
    <w:p w14:paraId="755EF724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Помогайте ребёнку там, где он просит</w:t>
      </w:r>
      <w:r w:rsidR="00B303AA" w:rsidRPr="006E01F0">
        <w:rPr>
          <w:rStyle w:val="c1"/>
          <w:b/>
          <w:bCs/>
          <w:color w:val="000000" w:themeColor="text1"/>
          <w:sz w:val="28"/>
          <w:szCs w:val="28"/>
        </w:rPr>
        <w:t>.</w:t>
      </w:r>
    </w:p>
    <w:p w14:paraId="4ED28BE4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Позволяйте совершать ошибки.</w:t>
      </w:r>
      <w:r w:rsidRPr="006E01F0">
        <w:rPr>
          <w:rStyle w:val="c1"/>
          <w:color w:val="000000" w:themeColor="text1"/>
          <w:sz w:val="28"/>
          <w:szCs w:val="28"/>
        </w:rPr>
        <w:t xml:space="preserve"> На них учатся. Вместо того, чтобы концентрировать внимание ребёнка на неудаче, сконцентрируйте его внимание на том, как можно улучшить дело</w:t>
      </w:r>
      <w:r w:rsidR="00B303AA" w:rsidRPr="006E01F0">
        <w:rPr>
          <w:rStyle w:val="c1"/>
          <w:color w:val="000000" w:themeColor="text1"/>
          <w:sz w:val="28"/>
          <w:szCs w:val="28"/>
        </w:rPr>
        <w:t>.</w:t>
      </w:r>
    </w:p>
    <w:p w14:paraId="12D9E0C2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color w:val="000000" w:themeColor="text1"/>
          <w:sz w:val="28"/>
          <w:szCs w:val="28"/>
        </w:rPr>
        <w:t xml:space="preserve">Позволяйте ребёнку </w:t>
      </w:r>
      <w:r w:rsidRPr="006E01F0">
        <w:rPr>
          <w:rStyle w:val="c1"/>
          <w:b/>
          <w:bCs/>
          <w:color w:val="000000" w:themeColor="text1"/>
          <w:sz w:val="28"/>
          <w:szCs w:val="28"/>
        </w:rPr>
        <w:t>сталкиваться с последствиями своих действий</w:t>
      </w:r>
      <w:r w:rsidRPr="006E01F0">
        <w:rPr>
          <w:rStyle w:val="c1"/>
          <w:color w:val="000000" w:themeColor="text1"/>
          <w:sz w:val="28"/>
          <w:szCs w:val="28"/>
        </w:rPr>
        <w:t xml:space="preserve"> (или бездействия)</w:t>
      </w:r>
      <w:r w:rsidR="00B303AA" w:rsidRPr="006E01F0">
        <w:rPr>
          <w:rStyle w:val="c1"/>
          <w:color w:val="000000" w:themeColor="text1"/>
          <w:sz w:val="28"/>
          <w:szCs w:val="28"/>
        </w:rPr>
        <w:t>.</w:t>
      </w:r>
    </w:p>
    <w:p w14:paraId="175D8FDC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color w:val="000000" w:themeColor="text1"/>
          <w:sz w:val="28"/>
          <w:szCs w:val="28"/>
        </w:rPr>
        <w:t xml:space="preserve">Когда ребёнок сталкивается с новой игрушкой, дайте ему достаточно времени для того, чтобы </w:t>
      </w:r>
      <w:r w:rsidRPr="006E01F0">
        <w:rPr>
          <w:rStyle w:val="c1"/>
          <w:b/>
          <w:bCs/>
          <w:color w:val="000000" w:themeColor="text1"/>
          <w:sz w:val="28"/>
          <w:szCs w:val="28"/>
        </w:rPr>
        <w:t>разобраться с ней самостоятельно.</w:t>
      </w:r>
      <w:r w:rsidRPr="006E01F0">
        <w:rPr>
          <w:rStyle w:val="c1"/>
          <w:color w:val="000000" w:themeColor="text1"/>
          <w:sz w:val="28"/>
          <w:szCs w:val="28"/>
        </w:rPr>
        <w:t xml:space="preserve"> Помогите, когда он вас попросит об этом. Старайтесь помогать в той части работы, с которой самостоятельно ребёнок пока справиться не может. В той части работы, которую он может сделать сам помогать не стои</w:t>
      </w:r>
      <w:r w:rsidR="00B303AA" w:rsidRPr="006E01F0">
        <w:rPr>
          <w:rStyle w:val="c1"/>
          <w:color w:val="000000" w:themeColor="text1"/>
          <w:sz w:val="28"/>
          <w:szCs w:val="28"/>
        </w:rPr>
        <w:t xml:space="preserve">т. </w:t>
      </w:r>
    </w:p>
    <w:p w14:paraId="644E01FB" w14:textId="16341FCA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color w:val="000000" w:themeColor="text1"/>
          <w:sz w:val="28"/>
          <w:szCs w:val="28"/>
        </w:rPr>
        <w:t xml:space="preserve">Обеспечьте ребёнку </w:t>
      </w:r>
      <w:r w:rsidRPr="006E01F0">
        <w:rPr>
          <w:rStyle w:val="c1"/>
          <w:b/>
          <w:bCs/>
          <w:color w:val="000000" w:themeColor="text1"/>
          <w:sz w:val="28"/>
          <w:szCs w:val="28"/>
        </w:rPr>
        <w:t>регулярные занятия творчеством</w:t>
      </w:r>
      <w:r w:rsidRPr="006E01F0">
        <w:rPr>
          <w:rStyle w:val="c1"/>
          <w:color w:val="000000" w:themeColor="text1"/>
          <w:sz w:val="28"/>
          <w:szCs w:val="28"/>
        </w:rPr>
        <w:t xml:space="preserve"> (лепка,</w:t>
      </w:r>
      <w:r w:rsidR="00B303AA" w:rsidRPr="006E01F0">
        <w:rPr>
          <w:rStyle w:val="c1"/>
          <w:color w:val="000000" w:themeColor="text1"/>
          <w:sz w:val="28"/>
          <w:szCs w:val="28"/>
        </w:rPr>
        <w:t xml:space="preserve"> </w:t>
      </w:r>
      <w:r w:rsidRPr="006E01F0">
        <w:rPr>
          <w:rStyle w:val="c1"/>
          <w:color w:val="000000" w:themeColor="text1"/>
          <w:sz w:val="28"/>
          <w:szCs w:val="28"/>
        </w:rPr>
        <w:t>рисование, музыка и т.</w:t>
      </w:r>
      <w:r w:rsidR="004D3C4A" w:rsidRPr="006E01F0">
        <w:rPr>
          <w:rStyle w:val="c1"/>
          <w:color w:val="000000" w:themeColor="text1"/>
          <w:sz w:val="28"/>
          <w:szCs w:val="28"/>
        </w:rPr>
        <w:t xml:space="preserve"> </w:t>
      </w:r>
      <w:r w:rsidRPr="006E01F0">
        <w:rPr>
          <w:rStyle w:val="c1"/>
          <w:color w:val="000000" w:themeColor="text1"/>
          <w:sz w:val="28"/>
          <w:szCs w:val="28"/>
        </w:rPr>
        <w:t>д.)</w:t>
      </w:r>
      <w:r w:rsidR="00B303AA" w:rsidRPr="006E01F0">
        <w:rPr>
          <w:rStyle w:val="c1"/>
          <w:color w:val="000000" w:themeColor="text1"/>
          <w:sz w:val="28"/>
          <w:szCs w:val="28"/>
        </w:rPr>
        <w:t>.</w:t>
      </w:r>
    </w:p>
    <w:p w14:paraId="18B52B60" w14:textId="77777777" w:rsidR="00B303AA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color w:val="000000" w:themeColor="text1"/>
          <w:sz w:val="28"/>
          <w:szCs w:val="28"/>
        </w:rPr>
        <w:t xml:space="preserve">Старайтесь </w:t>
      </w:r>
      <w:r w:rsidRPr="006E01F0">
        <w:rPr>
          <w:rStyle w:val="c1"/>
          <w:b/>
          <w:bCs/>
          <w:color w:val="000000" w:themeColor="text1"/>
          <w:sz w:val="28"/>
          <w:szCs w:val="28"/>
        </w:rPr>
        <w:t>покупать игрушки по типу конструкторов,</w:t>
      </w:r>
      <w:r w:rsidRPr="006E01F0">
        <w:rPr>
          <w:rStyle w:val="c1"/>
          <w:color w:val="000000" w:themeColor="text1"/>
          <w:sz w:val="28"/>
          <w:szCs w:val="28"/>
        </w:rPr>
        <w:t xml:space="preserve"> которые изначально не готовы, которые нужно собирать и разбирать. Желательно, чтобы было несколько вариантов сборки.</w:t>
      </w:r>
    </w:p>
    <w:p w14:paraId="3DB59609" w14:textId="794DB87F" w:rsidR="00E82FA5" w:rsidRPr="006E01F0" w:rsidRDefault="00E82FA5" w:rsidP="006E01F0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1"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Старайтесь как можно меньше выполнять за ребёнка то, что он уже может сделать сам.</w:t>
      </w:r>
      <w:r w:rsidRPr="006E01F0">
        <w:rPr>
          <w:rStyle w:val="c1"/>
          <w:color w:val="000000" w:themeColor="text1"/>
          <w:sz w:val="28"/>
          <w:szCs w:val="28"/>
        </w:rPr>
        <w:t xml:space="preserve"> Не забывайте оглядываться на возрастные рамки: что обычно умеют делать дети в таком же возрасте, что и ваш ребёнок?</w:t>
      </w:r>
    </w:p>
    <w:p w14:paraId="4C0E91FC" w14:textId="77777777" w:rsidR="004D3C4A" w:rsidRPr="006E01F0" w:rsidRDefault="00B303AA" w:rsidP="006E01F0">
      <w:pPr>
        <w:pStyle w:val="c0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6E01F0">
        <w:rPr>
          <w:rStyle w:val="c1"/>
          <w:b/>
          <w:bCs/>
          <w:color w:val="000000" w:themeColor="text1"/>
          <w:sz w:val="28"/>
          <w:szCs w:val="28"/>
        </w:rPr>
        <w:t>Подведение итогов:</w:t>
      </w:r>
    </w:p>
    <w:p w14:paraId="1C4D5186" w14:textId="2CF217D6" w:rsidR="00E82FA5" w:rsidRPr="006E01F0" w:rsidRDefault="00E82FA5" w:rsidP="006E01F0">
      <w:pPr>
        <w:pStyle w:val="c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E01F0">
        <w:rPr>
          <w:color w:val="000000" w:themeColor="text1"/>
          <w:sz w:val="28"/>
          <w:szCs w:val="28"/>
        </w:rPr>
        <w:t xml:space="preserve">Если </w:t>
      </w:r>
      <w:r w:rsidR="004D3C4A" w:rsidRPr="006E01F0">
        <w:rPr>
          <w:color w:val="000000" w:themeColor="text1"/>
          <w:sz w:val="28"/>
          <w:szCs w:val="28"/>
        </w:rPr>
        <w:t>В</w:t>
      </w:r>
      <w:r w:rsidRPr="006E01F0">
        <w:rPr>
          <w:color w:val="000000" w:themeColor="text1"/>
          <w:sz w:val="28"/>
          <w:szCs w:val="28"/>
        </w:rPr>
        <w:t xml:space="preserve">ы хотите научить детей самостоятельности, ни в коем случае нельзя допускать резких переходов в своём поведении. Не стоит ограждать ребёнка от </w:t>
      </w:r>
      <w:r w:rsidRPr="006E01F0">
        <w:rPr>
          <w:color w:val="000000" w:themeColor="text1"/>
          <w:sz w:val="28"/>
          <w:szCs w:val="28"/>
        </w:rPr>
        <w:lastRenderedPageBreak/>
        <w:t>мира обязанностей и взрослых забот, ожидая, что он сам однажды освоится со всем, когда вырастет. Спонтанный отказ от помощи ребёнку ничуть не лучше чрезмерной опеки</w:t>
      </w:r>
      <w:r w:rsidR="004D3C4A" w:rsidRPr="006E01F0">
        <w:rPr>
          <w:color w:val="000000" w:themeColor="text1"/>
          <w:sz w:val="28"/>
          <w:szCs w:val="28"/>
        </w:rPr>
        <w:t xml:space="preserve"> - </w:t>
      </w:r>
      <w:r w:rsidRPr="006E01F0">
        <w:rPr>
          <w:color w:val="000000" w:themeColor="text1"/>
          <w:sz w:val="28"/>
          <w:szCs w:val="28"/>
        </w:rPr>
        <w:t>и то, и другое оставляет ребёнка неподготовленным к взрослой жизни.</w:t>
      </w:r>
    </w:p>
    <w:p w14:paraId="78C373D3" w14:textId="77777777" w:rsidR="00E85D07" w:rsidRPr="006E01F0" w:rsidRDefault="00E85D07" w:rsidP="006E01F0">
      <w:pPr>
        <w:pStyle w:val="c0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39A82174" w14:textId="564F2870" w:rsidR="00E85D07" w:rsidRPr="006E01F0" w:rsidRDefault="00E85D07" w:rsidP="006E01F0">
      <w:pPr>
        <w:pStyle w:val="c0"/>
        <w:spacing w:before="0" w:beforeAutospacing="0" w:after="0" w:afterAutospacing="0"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6E01F0">
        <w:rPr>
          <w:b/>
          <w:bCs/>
          <w:i/>
          <w:iCs/>
          <w:color w:val="000000" w:themeColor="text1"/>
          <w:sz w:val="28"/>
          <w:szCs w:val="28"/>
        </w:rPr>
        <w:t>Раздача памяток родителям</w:t>
      </w:r>
      <w:r w:rsidR="006E01F0" w:rsidRPr="006E01F0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6022C9E1" w14:textId="54D9E989" w:rsidR="00E85D07" w:rsidRPr="006E01F0" w:rsidRDefault="006E01F0" w:rsidP="006E01F0">
      <w:pPr>
        <w:pStyle w:val="c0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fldChar w:fldCharType="begin"/>
      </w:r>
      <w:r>
        <w:instrText xml:space="preserve"> INCLUDEPICTURE "/Users/marinagolubeva/Library/Group Containers/UBF8T346G9.ms/WebArchiveCopyPasteTempFiles/com.microsoft.Word/1434916488_330026694634_f5b2abe5225f.jpg"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2F337D3" wp14:editId="09796E3C">
            <wp:extent cx="4941042" cy="7202185"/>
            <wp:effectExtent l="0" t="0" r="0" b="0"/>
            <wp:docPr id="1531503166" name="Рисунок 2" descr="Памятка &amp;quot; Мама, я сам&amp;quot; | Консультация (младшая группа)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&amp;quot; Мама, я сам&amp;quot; | Консультация (младшая группа)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28" cy="72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E85D07" w:rsidRPr="006E01F0" w:rsidSect="0050538D">
      <w:pgSz w:w="11900" w:h="16840"/>
      <w:pgMar w:top="851" w:right="1134" w:bottom="1701" w:left="1134" w:header="708" w:footer="708" w:gutter="0"/>
      <w:pgBorders w:offsetFrom="page">
        <w:top w:val="creaturesLadyBug" w:sz="25" w:space="24" w:color="auto"/>
        <w:left w:val="creaturesLadyBug" w:sz="25" w:space="24" w:color="auto"/>
        <w:bottom w:val="creaturesLadyBug" w:sz="25" w:space="24" w:color="auto"/>
        <w:right w:val="creaturesLadyBug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892"/>
    <w:multiLevelType w:val="hybridMultilevel"/>
    <w:tmpl w:val="9BBAA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78FD"/>
    <w:multiLevelType w:val="hybridMultilevel"/>
    <w:tmpl w:val="8752C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A51F55"/>
    <w:multiLevelType w:val="hybridMultilevel"/>
    <w:tmpl w:val="01E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EA6"/>
    <w:multiLevelType w:val="hybridMultilevel"/>
    <w:tmpl w:val="D8E41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125A0B"/>
    <w:multiLevelType w:val="hybridMultilevel"/>
    <w:tmpl w:val="5F90844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E02F6"/>
    <w:multiLevelType w:val="hybridMultilevel"/>
    <w:tmpl w:val="7256D0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170A"/>
    <w:multiLevelType w:val="hybridMultilevel"/>
    <w:tmpl w:val="52C0FC0E"/>
    <w:lvl w:ilvl="0" w:tplc="6AD4A7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02FBC"/>
    <w:multiLevelType w:val="hybridMultilevel"/>
    <w:tmpl w:val="1166E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A764B"/>
    <w:multiLevelType w:val="hybridMultilevel"/>
    <w:tmpl w:val="9934EC88"/>
    <w:lvl w:ilvl="0" w:tplc="1AB6F9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E0608E"/>
    <w:multiLevelType w:val="hybridMultilevel"/>
    <w:tmpl w:val="1170410C"/>
    <w:lvl w:ilvl="0" w:tplc="C010AE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566A6"/>
    <w:multiLevelType w:val="hybridMultilevel"/>
    <w:tmpl w:val="6418810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A261D6"/>
    <w:multiLevelType w:val="multilevel"/>
    <w:tmpl w:val="2F0C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48296">
    <w:abstractNumId w:val="9"/>
  </w:num>
  <w:num w:numId="2" w16cid:durableId="1672369320">
    <w:abstractNumId w:val="6"/>
  </w:num>
  <w:num w:numId="3" w16cid:durableId="2063477910">
    <w:abstractNumId w:val="5"/>
  </w:num>
  <w:num w:numId="4" w16cid:durableId="1421440933">
    <w:abstractNumId w:val="7"/>
  </w:num>
  <w:num w:numId="5" w16cid:durableId="254485632">
    <w:abstractNumId w:val="10"/>
  </w:num>
  <w:num w:numId="6" w16cid:durableId="1578325406">
    <w:abstractNumId w:val="11"/>
  </w:num>
  <w:num w:numId="7" w16cid:durableId="1124232584">
    <w:abstractNumId w:val="4"/>
  </w:num>
  <w:num w:numId="8" w16cid:durableId="1840995617">
    <w:abstractNumId w:val="1"/>
  </w:num>
  <w:num w:numId="9" w16cid:durableId="879558846">
    <w:abstractNumId w:val="3"/>
  </w:num>
  <w:num w:numId="10" w16cid:durableId="571894137">
    <w:abstractNumId w:val="2"/>
  </w:num>
  <w:num w:numId="11" w16cid:durableId="1929461135">
    <w:abstractNumId w:val="8"/>
  </w:num>
  <w:num w:numId="12" w16cid:durableId="10296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43"/>
    <w:rsid w:val="000E32DB"/>
    <w:rsid w:val="00223943"/>
    <w:rsid w:val="002B1002"/>
    <w:rsid w:val="003937DE"/>
    <w:rsid w:val="004D3C4A"/>
    <w:rsid w:val="0050538D"/>
    <w:rsid w:val="006E01F0"/>
    <w:rsid w:val="00827F63"/>
    <w:rsid w:val="008808B5"/>
    <w:rsid w:val="00A112E5"/>
    <w:rsid w:val="00AB1F55"/>
    <w:rsid w:val="00B303AA"/>
    <w:rsid w:val="00C46403"/>
    <w:rsid w:val="00D64214"/>
    <w:rsid w:val="00D73FF0"/>
    <w:rsid w:val="00DA57CA"/>
    <w:rsid w:val="00DE0267"/>
    <w:rsid w:val="00E81320"/>
    <w:rsid w:val="00E82FA5"/>
    <w:rsid w:val="00E85D07"/>
    <w:rsid w:val="00F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B02C"/>
  <w15:chartTrackingRefBased/>
  <w15:docId w15:val="{624927D2-85F8-394C-BACB-E697DF8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F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27F63"/>
  </w:style>
  <w:style w:type="paragraph" w:customStyle="1" w:styleId="c0">
    <w:name w:val="c0"/>
    <w:basedOn w:val="a"/>
    <w:rsid w:val="00E82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E82FA5"/>
  </w:style>
  <w:style w:type="paragraph" w:customStyle="1" w:styleId="c4">
    <w:name w:val="c4"/>
    <w:basedOn w:val="a"/>
    <w:rsid w:val="00E82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C464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18/03/28/konsultatsiya-dlya-roditeley-na-temu-vospitan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Марина Сергеевна</dc:creator>
  <cp:keywords/>
  <dc:description/>
  <cp:lastModifiedBy>Голубева Марина Сергеевна</cp:lastModifiedBy>
  <cp:revision>5</cp:revision>
  <dcterms:created xsi:type="dcterms:W3CDTF">2022-09-20T08:21:00Z</dcterms:created>
  <dcterms:modified xsi:type="dcterms:W3CDTF">2023-11-12T08:26:00Z</dcterms:modified>
</cp:coreProperties>
</file>