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C1" w:rsidRDefault="009D4EC1">
      <w:pPr>
        <w:pStyle w:val="BodyText"/>
        <w:spacing w:before="66"/>
        <w:ind w:left="3987" w:right="4212"/>
        <w:jc w:val="center"/>
      </w:pPr>
      <w:r>
        <w:t>ТАБЛИЦА</w:t>
      </w:r>
      <w:r>
        <w:rPr>
          <w:spacing w:val="-14"/>
        </w:rPr>
        <w:t xml:space="preserve"> </w:t>
      </w:r>
      <w:r>
        <w:t>КАЧЕСТВА</w:t>
      </w:r>
    </w:p>
    <w:p w:rsidR="009D4EC1" w:rsidRDefault="009D4EC1">
      <w:pPr>
        <w:pStyle w:val="BodyText"/>
        <w:spacing w:after="50"/>
      </w:pPr>
      <w:r>
        <w:t>2.</w:t>
      </w:r>
      <w:r>
        <w:rPr>
          <w:spacing w:val="-11"/>
        </w:rPr>
        <w:t xml:space="preserve"> </w:t>
      </w:r>
      <w:r>
        <w:t>Область</w:t>
      </w:r>
      <w:r>
        <w:rPr>
          <w:spacing w:val="-9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«Образовательная</w:t>
      </w:r>
      <w:r>
        <w:rPr>
          <w:spacing w:val="-9"/>
        </w:rPr>
        <w:t xml:space="preserve"> </w:t>
      </w:r>
      <w:r>
        <w:t>программа».</w:t>
      </w: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2"/>
        <w:gridCol w:w="1359"/>
        <w:gridCol w:w="994"/>
        <w:gridCol w:w="850"/>
        <w:gridCol w:w="851"/>
        <w:gridCol w:w="769"/>
      </w:tblGrid>
      <w:tr w:rsidR="009D4EC1">
        <w:trPr>
          <w:trHeight w:val="1358"/>
        </w:trPr>
        <w:tc>
          <w:tcPr>
            <w:tcW w:w="5642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9" w:type="dxa"/>
            <w:textDirection w:val="btLr"/>
          </w:tcPr>
          <w:p w:rsidR="009D4EC1" w:rsidRDefault="009D4EC1">
            <w:pPr>
              <w:pStyle w:val="TableParagraph"/>
              <w:spacing w:before="109" w:line="290" w:lineRule="auto"/>
              <w:ind w:left="124" w:right="121" w:firstLine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Требуется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серьезная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работа по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повышению</w:t>
            </w:r>
          </w:p>
          <w:p w:rsidR="009D4EC1" w:rsidRDefault="009D4EC1">
            <w:pPr>
              <w:pStyle w:val="TableParagraph"/>
              <w:spacing w:before="2"/>
              <w:ind w:left="143" w:right="13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качества</w:t>
            </w:r>
          </w:p>
        </w:tc>
        <w:tc>
          <w:tcPr>
            <w:tcW w:w="994" w:type="dxa"/>
            <w:textDirection w:val="btLr"/>
          </w:tcPr>
          <w:p w:rsidR="009D4EC1" w:rsidRDefault="009D4EC1">
            <w:pPr>
              <w:pStyle w:val="TableParagraph"/>
              <w:spacing w:before="109" w:line="290" w:lineRule="auto"/>
              <w:ind w:left="143" w:right="1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Качество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стремится </w:t>
            </w:r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базовому</w:t>
            </w:r>
          </w:p>
        </w:tc>
        <w:tc>
          <w:tcPr>
            <w:tcW w:w="850" w:type="dxa"/>
            <w:textDirection w:val="btLr"/>
          </w:tcPr>
          <w:p w:rsidR="009D4EC1" w:rsidRDefault="009D4EC1">
            <w:pPr>
              <w:pStyle w:val="TableParagraph"/>
              <w:spacing w:before="114" w:line="290" w:lineRule="auto"/>
              <w:ind w:left="302" w:right="256" w:hanging="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Базовый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уровень</w:t>
            </w:r>
          </w:p>
        </w:tc>
        <w:tc>
          <w:tcPr>
            <w:tcW w:w="851" w:type="dxa"/>
            <w:textDirection w:val="btLr"/>
          </w:tcPr>
          <w:p w:rsidR="009D4EC1" w:rsidRDefault="009D4EC1">
            <w:pPr>
              <w:pStyle w:val="TableParagraph"/>
              <w:spacing w:before="110" w:line="290" w:lineRule="auto"/>
              <w:ind w:left="278" w:right="2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Хорошее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качество</w:t>
            </w:r>
          </w:p>
        </w:tc>
        <w:tc>
          <w:tcPr>
            <w:tcW w:w="769" w:type="dxa"/>
            <w:textDirection w:val="btLr"/>
          </w:tcPr>
          <w:p w:rsidR="009D4EC1" w:rsidRDefault="009D4EC1">
            <w:pPr>
              <w:pStyle w:val="TableParagraph"/>
              <w:spacing w:before="108" w:line="290" w:lineRule="auto"/>
              <w:ind w:left="148" w:right="116" w:hanging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Превосходн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ое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качество</w:t>
            </w:r>
          </w:p>
        </w:tc>
      </w:tr>
      <w:tr w:rsidR="009D4EC1">
        <w:trPr>
          <w:trHeight w:val="321"/>
        </w:trPr>
        <w:tc>
          <w:tcPr>
            <w:tcW w:w="10465" w:type="dxa"/>
            <w:gridSpan w:val="6"/>
          </w:tcPr>
          <w:p w:rsidR="009D4EC1" w:rsidRDefault="009D4EC1">
            <w:pPr>
              <w:pStyle w:val="TableParagraph"/>
              <w:spacing w:line="271" w:lineRule="exact"/>
              <w:ind w:left="558" w:right="55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Соответствие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структуры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ООП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требованиям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ФГОС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ДО</w:t>
            </w:r>
          </w:p>
        </w:tc>
      </w:tr>
      <w:tr w:rsidR="009D4EC1">
        <w:trPr>
          <w:trHeight w:val="868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78" w:lineRule="auto"/>
              <w:ind w:left="110"/>
            </w:pPr>
            <w:r>
              <w:t>Наличие в ООП ДОУ обязательной части и части,</w:t>
            </w:r>
            <w:r>
              <w:rPr>
                <w:spacing w:val="-56"/>
              </w:rPr>
              <w:t xml:space="preserve"> </w:t>
            </w:r>
            <w:r>
              <w:t>формируемой</w:t>
            </w:r>
            <w:r>
              <w:rPr>
                <w:spacing w:val="-6"/>
              </w:rPr>
              <w:t xml:space="preserve"> </w:t>
            </w:r>
            <w:r>
              <w:t>участниками</w:t>
            </w:r>
            <w:r>
              <w:rPr>
                <w:spacing w:val="-10"/>
              </w:rPr>
              <w:t xml:space="preserve"> </w:t>
            </w:r>
            <w:r>
              <w:t xml:space="preserve">образовательных </w:t>
            </w:r>
          </w:p>
          <w:p w:rsidR="009D4EC1" w:rsidRDefault="009D4EC1">
            <w:pPr>
              <w:pStyle w:val="TableParagraph"/>
              <w:spacing w:line="248" w:lineRule="exact"/>
              <w:ind w:left="110"/>
            </w:pPr>
            <w:r>
              <w:t xml:space="preserve">отношений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580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48" w:lineRule="exact"/>
              <w:ind w:left="110"/>
            </w:pPr>
            <w:r>
              <w:t>Объём</w:t>
            </w:r>
            <w:r>
              <w:rPr>
                <w:spacing w:val="-11"/>
              </w:rPr>
              <w:t xml:space="preserve"> </w:t>
            </w:r>
            <w:r>
              <w:t>обязательной</w:t>
            </w:r>
            <w:r>
              <w:rPr>
                <w:spacing w:val="-6"/>
              </w:rPr>
              <w:t xml:space="preserve"> </w:t>
            </w:r>
            <w:r>
              <w:t>части</w:t>
            </w:r>
            <w:r>
              <w:rPr>
                <w:spacing w:val="-6"/>
              </w:rPr>
              <w:t xml:space="preserve"> </w:t>
            </w:r>
            <w:r>
              <w:t>составляет</w:t>
            </w:r>
            <w:r>
              <w:rPr>
                <w:spacing w:val="-11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 xml:space="preserve">менее </w:t>
            </w:r>
          </w:p>
          <w:p w:rsidR="009D4EC1" w:rsidRDefault="009D4EC1">
            <w:pPr>
              <w:pStyle w:val="TableParagraph"/>
              <w:spacing w:before="39"/>
              <w:ind w:left="110"/>
            </w:pPr>
            <w:r>
              <w:t>60%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11"/>
              </w:rPr>
              <w:t xml:space="preserve"> </w:t>
            </w:r>
            <w:r>
              <w:t>общего</w:t>
            </w:r>
            <w:r>
              <w:rPr>
                <w:spacing w:val="-6"/>
              </w:rPr>
              <w:t xml:space="preserve"> </w:t>
            </w:r>
            <w:r>
              <w:t>объёма</w:t>
            </w:r>
            <w:r>
              <w:rPr>
                <w:spacing w:val="-11"/>
              </w:rPr>
              <w:t xml:space="preserve"> </w:t>
            </w:r>
            <w:r>
              <w:t>ООП</w:t>
            </w:r>
            <w:r>
              <w:rPr>
                <w:spacing w:val="-6"/>
              </w:rPr>
              <w:t xml:space="preserve"> </w:t>
            </w:r>
            <w:r>
              <w:t xml:space="preserve">ДО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67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873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83" w:lineRule="auto"/>
              <w:ind w:left="110"/>
            </w:pPr>
            <w:r>
              <w:t>Объём части, формируемой 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8"/>
              </w:rPr>
              <w:t xml:space="preserve"> </w:t>
            </w:r>
            <w:r>
              <w:t>отношений,</w:t>
            </w:r>
            <w:r>
              <w:rPr>
                <w:spacing w:val="-8"/>
              </w:rPr>
              <w:t xml:space="preserve"> </w:t>
            </w:r>
            <w:r>
              <w:t>составляет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 xml:space="preserve">более </w:t>
            </w:r>
          </w:p>
          <w:p w:rsidR="009D4EC1" w:rsidRDefault="009D4EC1">
            <w:pPr>
              <w:pStyle w:val="TableParagraph"/>
              <w:spacing w:line="247" w:lineRule="exact"/>
              <w:ind w:left="110"/>
            </w:pPr>
            <w:r>
              <w:t>40%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11"/>
              </w:rPr>
              <w:t xml:space="preserve"> </w:t>
            </w:r>
            <w:r>
              <w:t>общего</w:t>
            </w:r>
            <w:r>
              <w:rPr>
                <w:spacing w:val="-6"/>
              </w:rPr>
              <w:t xml:space="preserve"> </w:t>
            </w:r>
            <w:r>
              <w:t>объёма</w:t>
            </w:r>
            <w:r>
              <w:rPr>
                <w:spacing w:val="-11"/>
              </w:rPr>
              <w:t xml:space="preserve"> </w:t>
            </w:r>
            <w:r>
              <w:t>ООП</w:t>
            </w:r>
            <w:r>
              <w:rPr>
                <w:spacing w:val="-6"/>
              </w:rPr>
              <w:t xml:space="preserve"> </w:t>
            </w:r>
            <w:r>
              <w:t xml:space="preserve">ДО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873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78" w:lineRule="auto"/>
              <w:ind w:left="110"/>
            </w:pPr>
            <w:r>
              <w:t>Наличие в ООП ДО трёх основных разделов:</w:t>
            </w:r>
            <w:r>
              <w:rPr>
                <w:spacing w:val="1"/>
              </w:rPr>
              <w:t xml:space="preserve"> </w:t>
            </w:r>
            <w:r>
              <w:t>целевого;</w:t>
            </w:r>
            <w:r>
              <w:rPr>
                <w:spacing w:val="-7"/>
              </w:rPr>
              <w:t xml:space="preserve"> </w:t>
            </w:r>
            <w:r>
              <w:t>содержательного;</w:t>
            </w:r>
            <w:r>
              <w:rPr>
                <w:spacing w:val="-10"/>
              </w:rPr>
              <w:t xml:space="preserve"> </w:t>
            </w:r>
            <w:r>
              <w:t xml:space="preserve">организационного- </w:t>
            </w:r>
          </w:p>
          <w:p w:rsidR="009D4EC1" w:rsidRDefault="009D4EC1">
            <w:pPr>
              <w:pStyle w:val="TableParagraph"/>
              <w:spacing w:before="2"/>
              <w:ind w:left="110"/>
            </w:pPr>
            <w:r>
              <w:rPr>
                <w:spacing w:val="-1"/>
              </w:rPr>
              <w:t>дополнительного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(краткой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презентации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ООП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ДО)</w:t>
            </w:r>
            <w:r>
              <w:t xml:space="preserve">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72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316"/>
        </w:trPr>
        <w:tc>
          <w:tcPr>
            <w:tcW w:w="5642" w:type="dxa"/>
            <w:shd w:val="clear" w:color="auto" w:fill="FBE9D9"/>
          </w:tcPr>
          <w:p w:rsidR="009D4EC1" w:rsidRDefault="009D4EC1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9D4EC1" w:rsidRDefault="009D4EC1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316"/>
        </w:trPr>
        <w:tc>
          <w:tcPr>
            <w:tcW w:w="10465" w:type="dxa"/>
            <w:gridSpan w:val="6"/>
          </w:tcPr>
          <w:p w:rsidR="009D4EC1" w:rsidRDefault="009D4EC1">
            <w:pPr>
              <w:pStyle w:val="TableParagraph"/>
              <w:spacing w:line="271" w:lineRule="exact"/>
              <w:ind w:left="111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Соответствие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содержания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целевого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раздела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требованиям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ФГОС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ДО</w:t>
            </w:r>
          </w:p>
        </w:tc>
      </w:tr>
      <w:tr w:rsidR="009D4EC1">
        <w:trPr>
          <w:trHeight w:val="316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48" w:lineRule="exact"/>
              <w:ind w:left="110"/>
            </w:pPr>
            <w:r>
              <w:rPr>
                <w:spacing w:val="-1"/>
              </w:rPr>
              <w:t>Пояснительная</w:t>
            </w:r>
            <w:r>
              <w:rPr>
                <w:spacing w:val="-13"/>
              </w:rPr>
              <w:t xml:space="preserve"> </w:t>
            </w:r>
            <w:r>
              <w:t xml:space="preserve">записка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72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1454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83" w:lineRule="auto"/>
              <w:ind w:left="110"/>
            </w:pPr>
            <w:r>
              <w:t>Наличие планируемых результатов освоения ООП</w:t>
            </w:r>
            <w:r>
              <w:rPr>
                <w:spacing w:val="-56"/>
              </w:rPr>
              <w:t xml:space="preserve"> </w:t>
            </w:r>
            <w:r>
              <w:t xml:space="preserve">ДО </w:t>
            </w:r>
          </w:p>
          <w:p w:rsidR="009D4EC1" w:rsidRDefault="009D4EC1">
            <w:pPr>
              <w:pStyle w:val="TableParagraph"/>
              <w:spacing w:line="247" w:lineRule="exact"/>
              <w:ind w:left="110"/>
            </w:pPr>
            <w:r>
              <w:t>Целевые</w:t>
            </w:r>
            <w:r>
              <w:rPr>
                <w:spacing w:val="-8"/>
              </w:rPr>
              <w:t xml:space="preserve"> </w:t>
            </w:r>
            <w:r>
              <w:t>ориентиры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раннем</w:t>
            </w:r>
            <w:r>
              <w:rPr>
                <w:spacing w:val="-8"/>
              </w:rPr>
              <w:t xml:space="preserve"> </w:t>
            </w:r>
            <w:r>
              <w:t xml:space="preserve">возрасте </w:t>
            </w:r>
          </w:p>
          <w:p w:rsidR="009D4EC1" w:rsidRDefault="009D4EC1">
            <w:pPr>
              <w:pStyle w:val="TableParagraph"/>
              <w:spacing w:before="6" w:line="280" w:lineRule="atLeast"/>
              <w:ind w:left="110"/>
            </w:pPr>
            <w:r>
              <w:t>Целевые ориентиры на этапе завершения освоения</w:t>
            </w:r>
            <w:r>
              <w:rPr>
                <w:spacing w:val="1"/>
              </w:rPr>
              <w:t xml:space="preserve"> </w:t>
            </w:r>
            <w:r>
              <w:t xml:space="preserve">Программы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585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48" w:lineRule="exact"/>
              <w:ind w:left="110" w:right="-44"/>
              <w:rPr>
                <w:spacing w:val="-15"/>
              </w:rPr>
            </w:pPr>
            <w:r>
              <w:rPr>
                <w:spacing w:val="-1"/>
              </w:rPr>
              <w:t>Значимые</w:t>
            </w:r>
            <w:r>
              <w:rPr>
                <w:spacing w:val="-15"/>
              </w:rPr>
              <w:t xml:space="preserve"> </w:t>
            </w:r>
            <w:r>
              <w:t>для</w:t>
            </w:r>
            <w:r>
              <w:rPr>
                <w:spacing w:val="-15"/>
              </w:rPr>
              <w:t xml:space="preserve"> </w:t>
            </w:r>
            <w:r>
              <w:t>разработки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реализации</w:t>
            </w:r>
            <w:r>
              <w:rPr>
                <w:spacing w:val="-15"/>
              </w:rPr>
              <w:t xml:space="preserve"> </w:t>
            </w:r>
            <w:r>
              <w:t>ООП</w:t>
            </w:r>
            <w:r>
              <w:rPr>
                <w:spacing w:val="-15"/>
              </w:rPr>
              <w:t xml:space="preserve"> </w:t>
            </w:r>
          </w:p>
          <w:p w:rsidR="009D4EC1" w:rsidRDefault="009D4EC1" w:rsidP="00B1310E">
            <w:pPr>
              <w:pStyle w:val="TableParagraph"/>
              <w:spacing w:line="248" w:lineRule="exact"/>
              <w:ind w:left="14"/>
            </w:pPr>
            <w:r>
              <w:t>характеристики, в</w:t>
            </w:r>
            <w:r>
              <w:rPr>
                <w:spacing w:val="-6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 дошкольного возраста,</w:t>
            </w:r>
            <w:r>
              <w:rPr>
                <w:spacing w:val="-6"/>
              </w:rPr>
              <w:t xml:space="preserve"> характе</w:t>
            </w:r>
            <w:r>
              <w:rPr>
                <w:spacing w:val="-1"/>
              </w:rPr>
              <w:t>ристики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особенностей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развития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5"/>
              </w:rPr>
              <w:t xml:space="preserve"> </w:t>
            </w:r>
            <w:r>
              <w:t xml:space="preserve">раннего </w:t>
            </w:r>
          </w:p>
          <w:p w:rsidR="009D4EC1" w:rsidRDefault="009D4EC1" w:rsidP="00B1310E">
            <w:pPr>
              <w:pStyle w:val="TableParagraph"/>
              <w:spacing w:line="248" w:lineRule="exact"/>
              <w:ind w:left="14"/>
            </w:pPr>
            <w:r>
              <w:t>возраста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spacing w:before="43"/>
              <w:ind w:left="129"/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spacing w:before="43"/>
              <w:ind w:left="-34"/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:rsidR="009D4EC1" w:rsidRDefault="009D4EC1">
            <w:pPr>
              <w:pStyle w:val="TableParagraph"/>
              <w:ind w:left="57"/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72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580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48" w:lineRule="exact"/>
              <w:ind w:left="110"/>
            </w:pPr>
            <w:r>
              <w:t>Особенности</w:t>
            </w:r>
            <w:r>
              <w:rPr>
                <w:spacing w:val="-13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 xml:space="preserve">ограниченными </w:t>
            </w:r>
          </w:p>
          <w:p w:rsidR="009D4EC1" w:rsidRDefault="009D4EC1">
            <w:pPr>
              <w:pStyle w:val="TableParagraph"/>
              <w:spacing w:before="39"/>
              <w:ind w:left="110"/>
            </w:pPr>
            <w:r>
              <w:rPr>
                <w:spacing w:val="-2"/>
              </w:rPr>
              <w:t>возможностями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здоровья</w:t>
            </w:r>
            <w:r>
              <w:t xml:space="preserve">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581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48" w:lineRule="exact"/>
              <w:ind w:left="110"/>
            </w:pPr>
            <w:r>
              <w:rPr>
                <w:spacing w:val="-1"/>
              </w:rPr>
              <w:t>Развивающее</w:t>
            </w:r>
            <w:r>
              <w:rPr>
                <w:spacing w:val="-15"/>
              </w:rPr>
              <w:t xml:space="preserve"> </w:t>
            </w:r>
            <w:r>
              <w:t>оценивание</w:t>
            </w:r>
            <w:r>
              <w:rPr>
                <w:spacing w:val="-14"/>
              </w:rPr>
              <w:t xml:space="preserve"> </w:t>
            </w:r>
            <w:r>
              <w:t xml:space="preserve">качества </w:t>
            </w:r>
          </w:p>
          <w:p w:rsidR="009D4EC1" w:rsidRDefault="009D4EC1">
            <w:pPr>
              <w:pStyle w:val="TableParagraph"/>
              <w:spacing w:before="39"/>
              <w:ind w:left="110"/>
            </w:pPr>
            <w:r>
              <w:t>образовательной</w:t>
            </w:r>
            <w:r>
              <w:rPr>
                <w:spacing w:val="-15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Программе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67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316"/>
        </w:trPr>
        <w:tc>
          <w:tcPr>
            <w:tcW w:w="5642" w:type="dxa"/>
            <w:shd w:val="clear" w:color="auto" w:fill="FBE9D9"/>
          </w:tcPr>
          <w:p w:rsidR="009D4EC1" w:rsidRDefault="009D4EC1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9D4EC1" w:rsidRDefault="009D4EC1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316"/>
        </w:trPr>
        <w:tc>
          <w:tcPr>
            <w:tcW w:w="10465" w:type="dxa"/>
            <w:gridSpan w:val="6"/>
          </w:tcPr>
          <w:p w:rsidR="009D4EC1" w:rsidRDefault="009D4EC1">
            <w:pPr>
              <w:pStyle w:val="TableParagraph"/>
              <w:spacing w:line="267" w:lineRule="exact"/>
              <w:ind w:left="6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Соответствие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содержания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содержательного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раздела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требованиям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ФГОС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ДО</w:t>
            </w:r>
          </w:p>
        </w:tc>
      </w:tr>
      <w:tr w:rsidR="009D4EC1">
        <w:trPr>
          <w:trHeight w:val="873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83" w:lineRule="auto"/>
              <w:ind w:left="110"/>
            </w:pPr>
            <w:r>
              <w:t>Наличие описания образовательной деятельности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направлениями</w:t>
            </w:r>
            <w:r>
              <w:rPr>
                <w:spacing w:val="-2"/>
              </w:rPr>
              <w:t xml:space="preserve"> </w:t>
            </w:r>
            <w:r>
              <w:t xml:space="preserve">5-ти </w:t>
            </w:r>
          </w:p>
          <w:p w:rsidR="009D4EC1" w:rsidRDefault="009D4EC1">
            <w:pPr>
              <w:pStyle w:val="TableParagraph"/>
              <w:spacing w:line="237" w:lineRule="exact"/>
              <w:ind w:left="110"/>
            </w:pPr>
            <w:r>
              <w:t>образовательных</w:t>
            </w:r>
            <w:r>
              <w:rPr>
                <w:spacing w:val="-14"/>
              </w:rPr>
              <w:t xml:space="preserve"> </w:t>
            </w:r>
            <w:r>
              <w:t xml:space="preserve">областей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1454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80" w:lineRule="auto"/>
              <w:ind w:left="110"/>
            </w:pPr>
            <w:r>
              <w:t>Наличие описания вариативных форм, способов,</w:t>
            </w:r>
            <w:r>
              <w:rPr>
                <w:spacing w:val="1"/>
              </w:rPr>
              <w:t xml:space="preserve"> </w:t>
            </w:r>
            <w:r>
              <w:t>методов и средств реализации Программы с учетом</w:t>
            </w:r>
            <w:r>
              <w:rPr>
                <w:spacing w:val="-56"/>
              </w:rPr>
              <w:t xml:space="preserve"> </w:t>
            </w:r>
            <w:r>
              <w:t>возрастных и индивидуальных особенностей</w:t>
            </w:r>
            <w:r>
              <w:rPr>
                <w:spacing w:val="1"/>
              </w:rPr>
              <w:t xml:space="preserve"> </w:t>
            </w:r>
            <w:r>
              <w:t>воспитанников,</w:t>
            </w:r>
            <w:r>
              <w:rPr>
                <w:spacing w:val="-7"/>
              </w:rPr>
              <w:t xml:space="preserve"> </w:t>
            </w:r>
            <w:r>
              <w:t>специфики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 xml:space="preserve">образовательных </w:t>
            </w:r>
          </w:p>
          <w:p w:rsidR="009D4EC1" w:rsidRDefault="009D4EC1">
            <w:pPr>
              <w:pStyle w:val="TableParagraph"/>
              <w:spacing w:line="245" w:lineRule="exact"/>
              <w:ind w:left="110"/>
            </w:pPr>
            <w:r>
              <w:t>потребностей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 xml:space="preserve">интересов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72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1161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80" w:lineRule="auto"/>
              <w:ind w:left="110" w:right="118"/>
            </w:pPr>
            <w:r>
              <w:t>Наличие описания образовательной деятельности</w:t>
            </w:r>
            <w:r>
              <w:rPr>
                <w:spacing w:val="-56"/>
              </w:rPr>
              <w:t xml:space="preserve"> </w:t>
            </w:r>
            <w:r>
              <w:t>по профессиональной коррекции нарушений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случае,</w:t>
            </w:r>
            <w:r>
              <w:rPr>
                <w:spacing w:val="-2"/>
              </w:rPr>
              <w:t xml:space="preserve"> </w:t>
            </w:r>
            <w:r>
              <w:t>если</w:t>
            </w:r>
            <w:r>
              <w:rPr>
                <w:spacing w:val="-2"/>
              </w:rPr>
              <w:t xml:space="preserve"> </w:t>
            </w:r>
            <w:r>
              <w:t>эта</w:t>
            </w:r>
            <w:r>
              <w:rPr>
                <w:spacing w:val="-2"/>
              </w:rPr>
              <w:t xml:space="preserve"> </w:t>
            </w:r>
            <w:r>
              <w:t xml:space="preserve">работа </w:t>
            </w:r>
          </w:p>
          <w:p w:rsidR="009D4EC1" w:rsidRDefault="009D4EC1">
            <w:pPr>
              <w:pStyle w:val="TableParagraph"/>
              <w:ind w:left="110"/>
            </w:pPr>
            <w:r>
              <w:t>предусмотрена</w:t>
            </w:r>
            <w:r>
              <w:rPr>
                <w:spacing w:val="-14"/>
              </w:rPr>
              <w:t xml:space="preserve"> </w:t>
            </w:r>
            <w:r>
              <w:t>ООП</w:t>
            </w:r>
            <w:r>
              <w:rPr>
                <w:spacing w:val="-14"/>
              </w:rPr>
              <w:t xml:space="preserve"> </w:t>
            </w:r>
            <w:r>
              <w:t xml:space="preserve">ДОУ)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585"/>
        </w:trPr>
        <w:tc>
          <w:tcPr>
            <w:tcW w:w="5642" w:type="dxa"/>
          </w:tcPr>
          <w:p w:rsidR="009D4EC1" w:rsidRDefault="009D4EC1">
            <w:pPr>
              <w:pStyle w:val="TableParagraph"/>
              <w:spacing w:before="3"/>
              <w:ind w:left="110"/>
            </w:pPr>
            <w:r>
              <w:t>Особенности</w:t>
            </w:r>
            <w:r>
              <w:rPr>
                <w:spacing w:val="-14"/>
              </w:rPr>
              <w:t xml:space="preserve"> </w:t>
            </w:r>
            <w:r>
              <w:t>образовательной</w:t>
            </w:r>
            <w:r>
              <w:rPr>
                <w:spacing w:val="-13"/>
              </w:rPr>
              <w:t xml:space="preserve"> </w:t>
            </w:r>
            <w:r>
              <w:t xml:space="preserve">деятельности </w:t>
            </w:r>
          </w:p>
          <w:p w:rsidR="009D4EC1" w:rsidRDefault="009D4EC1">
            <w:pPr>
              <w:pStyle w:val="TableParagraph"/>
              <w:spacing w:before="39"/>
              <w:ind w:left="110"/>
            </w:pPr>
            <w:r>
              <w:rPr>
                <w:spacing w:val="-1"/>
              </w:rPr>
              <w:t>разных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культурных</w:t>
            </w:r>
            <w:r>
              <w:rPr>
                <w:spacing w:val="-16"/>
              </w:rPr>
              <w:t xml:space="preserve"> </w:t>
            </w:r>
            <w:r>
              <w:t xml:space="preserve">практик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316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48" w:lineRule="exact"/>
              <w:ind w:left="110"/>
            </w:pPr>
            <w:r>
              <w:t>Способы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направления</w:t>
            </w:r>
            <w:r>
              <w:rPr>
                <w:spacing w:val="-12"/>
              </w:rPr>
              <w:t xml:space="preserve"> </w:t>
            </w:r>
            <w:r>
              <w:t>поддержки</w:t>
            </w:r>
            <w:r>
              <w:rPr>
                <w:spacing w:val="-13"/>
              </w:rPr>
              <w:t xml:space="preserve"> </w:t>
            </w:r>
            <w:r>
              <w:t xml:space="preserve">детской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</w:tbl>
    <w:p w:rsidR="009D4EC1" w:rsidRDefault="009D4EC1">
      <w:pPr>
        <w:spacing w:line="271" w:lineRule="exact"/>
        <w:jc w:val="center"/>
        <w:rPr>
          <w:rFonts w:ascii="Arial"/>
          <w:sz w:val="24"/>
        </w:rPr>
        <w:sectPr w:rsidR="009D4EC1">
          <w:type w:val="continuous"/>
          <w:pgSz w:w="11910" w:h="16840"/>
          <w:pgMar w:top="1020" w:right="300" w:bottom="280" w:left="82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2"/>
        <w:gridCol w:w="1359"/>
        <w:gridCol w:w="994"/>
        <w:gridCol w:w="850"/>
        <w:gridCol w:w="851"/>
        <w:gridCol w:w="769"/>
      </w:tblGrid>
      <w:tr w:rsidR="009D4EC1">
        <w:trPr>
          <w:trHeight w:val="292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43" w:lineRule="exact"/>
              <w:ind w:left="110"/>
            </w:pPr>
            <w:r>
              <w:t xml:space="preserve">инициативы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4EC1">
        <w:trPr>
          <w:trHeight w:val="873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83" w:lineRule="auto"/>
              <w:ind w:left="110"/>
            </w:pPr>
            <w:r>
              <w:rPr>
                <w:spacing w:val="-1"/>
              </w:rPr>
              <w:t xml:space="preserve">Специфика </w:t>
            </w:r>
            <w:r>
              <w:t>национальных, социокультурных и иных</w:t>
            </w:r>
            <w:r>
              <w:rPr>
                <w:spacing w:val="-56"/>
              </w:rPr>
              <w:t xml:space="preserve"> </w:t>
            </w:r>
            <w:r>
              <w:t>условий,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которых</w:t>
            </w:r>
            <w:r>
              <w:rPr>
                <w:spacing w:val="-2"/>
              </w:rPr>
              <w:t xml:space="preserve"> </w:t>
            </w:r>
            <w:r>
              <w:t xml:space="preserve">осуществляется </w:t>
            </w:r>
          </w:p>
          <w:p w:rsidR="009D4EC1" w:rsidRDefault="009D4EC1">
            <w:pPr>
              <w:pStyle w:val="TableParagraph"/>
              <w:spacing w:line="242" w:lineRule="exact"/>
              <w:ind w:left="110"/>
            </w:pPr>
            <w:r>
              <w:rPr>
                <w:spacing w:val="-1"/>
              </w:rPr>
              <w:t>образовательная</w:t>
            </w:r>
            <w:r>
              <w:rPr>
                <w:spacing w:val="-10"/>
              </w:rPr>
              <w:t xml:space="preserve"> </w:t>
            </w:r>
            <w:r>
              <w:t xml:space="preserve">деятельность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67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581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43" w:lineRule="exact"/>
              <w:ind w:left="110"/>
            </w:pPr>
            <w:r>
              <w:t>Наличие</w:t>
            </w:r>
            <w:r>
              <w:rPr>
                <w:spacing w:val="-13"/>
              </w:rPr>
              <w:t xml:space="preserve"> </w:t>
            </w:r>
            <w:r>
              <w:t>описания</w:t>
            </w:r>
            <w:r>
              <w:rPr>
                <w:spacing w:val="-9"/>
              </w:rPr>
              <w:t xml:space="preserve"> </w:t>
            </w:r>
            <w:r>
              <w:t>взаимодействия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 xml:space="preserve">семьями </w:t>
            </w:r>
          </w:p>
          <w:p w:rsidR="009D4EC1" w:rsidRDefault="009D4EC1">
            <w:pPr>
              <w:pStyle w:val="TableParagraph"/>
              <w:spacing w:before="39"/>
              <w:ind w:left="110"/>
            </w:pPr>
            <w:r>
              <w:t xml:space="preserve">воспитанников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67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1459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80" w:lineRule="auto"/>
              <w:ind w:left="110" w:right="118"/>
            </w:pPr>
            <w:r>
              <w:t>Перечень и описание парциальных</w:t>
            </w:r>
            <w:r>
              <w:rPr>
                <w:spacing w:val="1"/>
              </w:rPr>
              <w:t xml:space="preserve"> </w:t>
            </w:r>
            <w:r>
              <w:t>образовательных программ и форм организации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детьми,</w:t>
            </w:r>
            <w:r>
              <w:rPr>
                <w:spacing w:val="-1"/>
              </w:rPr>
              <w:t xml:space="preserve"> </w:t>
            </w:r>
            <w:r>
              <w:t>которые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наибольшей</w:t>
            </w:r>
            <w:r>
              <w:rPr>
                <w:spacing w:val="-7"/>
              </w:rPr>
              <w:t xml:space="preserve"> </w:t>
            </w:r>
            <w:r>
              <w:t xml:space="preserve">степени </w:t>
            </w:r>
          </w:p>
          <w:p w:rsidR="009D4EC1" w:rsidRDefault="009D4EC1">
            <w:pPr>
              <w:pStyle w:val="TableParagraph"/>
              <w:spacing w:line="249" w:lineRule="exact"/>
              <w:ind w:left="110"/>
            </w:pPr>
            <w:r>
              <w:t>соответствуют</w:t>
            </w:r>
            <w:r>
              <w:rPr>
                <w:spacing w:val="-8"/>
              </w:rPr>
              <w:t xml:space="preserve"> </w:t>
            </w:r>
            <w:r>
              <w:t>потребностям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интересам</w:t>
            </w:r>
            <w:r>
              <w:rPr>
                <w:spacing w:val="-7"/>
              </w:rPr>
              <w:t xml:space="preserve"> </w:t>
            </w:r>
            <w:r>
              <w:t>детей,</w:t>
            </w:r>
            <w:r>
              <w:rPr>
                <w:spacing w:val="-3"/>
              </w:rPr>
              <w:t xml:space="preserve"> </w:t>
            </w:r>
            <w:r>
              <w:t xml:space="preserve">а </w:t>
            </w:r>
          </w:p>
          <w:p w:rsidR="009D4EC1" w:rsidRDefault="009D4EC1">
            <w:pPr>
              <w:pStyle w:val="TableParagraph"/>
              <w:spacing w:before="33"/>
              <w:ind w:left="110"/>
            </w:pPr>
            <w:r>
              <w:rPr>
                <w:w w:val="95"/>
              </w:rPr>
              <w:t>также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возможностям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педагогического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коллектива</w:t>
            </w:r>
            <w:r>
              <w:t xml:space="preserve">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67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311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38" w:lineRule="exact"/>
              <w:ind w:left="110"/>
            </w:pPr>
            <w:r>
              <w:t>Сложившиеся</w:t>
            </w:r>
            <w:r>
              <w:rPr>
                <w:spacing w:val="-9"/>
              </w:rPr>
              <w:t xml:space="preserve"> </w:t>
            </w:r>
            <w:r>
              <w:t>традиции</w:t>
            </w:r>
            <w:r>
              <w:rPr>
                <w:spacing w:val="-13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или</w:t>
            </w:r>
            <w:r>
              <w:rPr>
                <w:spacing w:val="-13"/>
              </w:rPr>
              <w:t xml:space="preserve"> </w:t>
            </w:r>
            <w:r>
              <w:t xml:space="preserve">Группы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spacing w:line="262" w:lineRule="exact"/>
              <w:ind w:left="259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</w:tr>
      <w:tr w:rsidR="009D4EC1">
        <w:trPr>
          <w:trHeight w:val="316"/>
        </w:trPr>
        <w:tc>
          <w:tcPr>
            <w:tcW w:w="5642" w:type="dxa"/>
            <w:shd w:val="clear" w:color="auto" w:fill="FBE9D9"/>
          </w:tcPr>
          <w:p w:rsidR="009D4EC1" w:rsidRDefault="009D4EC1">
            <w:pPr>
              <w:pStyle w:val="TableParagraph"/>
              <w:spacing w:line="267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9D4EC1" w:rsidRDefault="009D4EC1">
            <w:pPr>
              <w:pStyle w:val="TableParagraph"/>
              <w:spacing w:line="267" w:lineRule="exact"/>
              <w:ind w:left="2222" w:right="2216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4,9</w:t>
            </w:r>
          </w:p>
        </w:tc>
      </w:tr>
      <w:tr w:rsidR="009D4EC1">
        <w:trPr>
          <w:trHeight w:val="321"/>
        </w:trPr>
        <w:tc>
          <w:tcPr>
            <w:tcW w:w="10465" w:type="dxa"/>
            <w:gridSpan w:val="6"/>
          </w:tcPr>
          <w:p w:rsidR="009D4EC1" w:rsidRDefault="009D4EC1">
            <w:pPr>
              <w:pStyle w:val="TableParagraph"/>
              <w:spacing w:line="267" w:lineRule="exact"/>
              <w:ind w:left="5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Соответствие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содержания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организационного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раздела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требованиям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ФГОС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ДО</w:t>
            </w:r>
          </w:p>
        </w:tc>
      </w:tr>
      <w:tr w:rsidR="009D4EC1">
        <w:trPr>
          <w:trHeight w:val="1161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80" w:lineRule="auto"/>
              <w:ind w:left="110"/>
            </w:pPr>
            <w:r>
              <w:rPr>
                <w:spacing w:val="-1"/>
              </w:rPr>
              <w:t>Наличие описания материально-технического</w:t>
            </w:r>
            <w:r>
              <w:t xml:space="preserve"> обеспечения ООП ДО, обеспеченности</w:t>
            </w:r>
            <w:r>
              <w:rPr>
                <w:spacing w:val="1"/>
              </w:rPr>
              <w:t xml:space="preserve"> </w:t>
            </w:r>
            <w:r>
              <w:t>методическими</w:t>
            </w:r>
            <w:r>
              <w:rPr>
                <w:spacing w:val="-12"/>
              </w:rPr>
              <w:t xml:space="preserve"> </w:t>
            </w:r>
            <w:r>
              <w:t>материалами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 xml:space="preserve">средствами </w:t>
            </w:r>
          </w:p>
          <w:p w:rsidR="009D4EC1" w:rsidRDefault="009D4EC1">
            <w:pPr>
              <w:pStyle w:val="TableParagraph"/>
              <w:spacing w:line="244" w:lineRule="exact"/>
              <w:ind w:left="110"/>
            </w:pPr>
            <w:r>
              <w:t>обучения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воспитания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66" w:lineRule="exact"/>
              <w:ind w:left="327" w:right="2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</w:tr>
      <w:tr w:rsidR="009D4EC1">
        <w:trPr>
          <w:trHeight w:val="873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78" w:lineRule="auto"/>
              <w:ind w:left="110"/>
            </w:pPr>
            <w:r>
              <w:t>Наличие описания распорядка дня (режим дня),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продолжительности</w:t>
            </w:r>
            <w:r>
              <w:rPr>
                <w:spacing w:val="-15"/>
              </w:rPr>
              <w:t xml:space="preserve"> </w:t>
            </w:r>
            <w:r>
              <w:t>пребывания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 xml:space="preserve">ДОО, </w:t>
            </w:r>
          </w:p>
          <w:p w:rsidR="009D4EC1" w:rsidRDefault="009D4EC1">
            <w:pPr>
              <w:pStyle w:val="TableParagraph"/>
              <w:spacing w:line="247" w:lineRule="exact"/>
              <w:ind w:left="110"/>
            </w:pPr>
            <w:r>
              <w:rPr>
                <w:spacing w:val="-1"/>
              </w:rPr>
              <w:t>предельной</w:t>
            </w:r>
            <w:r>
              <w:rPr>
                <w:spacing w:val="-13"/>
              </w:rPr>
              <w:t xml:space="preserve"> </w:t>
            </w:r>
            <w:r>
              <w:t>наполняемости</w:t>
            </w:r>
            <w:r>
              <w:rPr>
                <w:spacing w:val="-12"/>
              </w:rPr>
              <w:t xml:space="preserve"> </w:t>
            </w:r>
            <w:r>
              <w:t>групп,</w:t>
            </w:r>
            <w:r>
              <w:rPr>
                <w:spacing w:val="-8"/>
              </w:rPr>
              <w:t xml:space="preserve"> </w:t>
            </w:r>
            <w:r>
              <w:t>видов</w:t>
            </w:r>
            <w:r>
              <w:rPr>
                <w:spacing w:val="-12"/>
              </w:rPr>
              <w:t xml:space="preserve"> </w:t>
            </w:r>
            <w:r>
              <w:t xml:space="preserve">групп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66" w:lineRule="exact"/>
              <w:ind w:left="327" w:right="2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</w:tr>
      <w:tr w:rsidR="009D4EC1">
        <w:trPr>
          <w:trHeight w:val="316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43" w:lineRule="exact"/>
              <w:ind w:left="110"/>
            </w:pPr>
            <w:r>
              <w:rPr>
                <w:spacing w:val="-1"/>
              </w:rPr>
              <w:t>Кадровые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условия</w:t>
            </w:r>
            <w:r>
              <w:rPr>
                <w:spacing w:val="-15"/>
              </w:rPr>
              <w:t xml:space="preserve"> </w:t>
            </w:r>
            <w:r>
              <w:t>реализации</w:t>
            </w:r>
            <w:r>
              <w:rPr>
                <w:spacing w:val="-10"/>
              </w:rPr>
              <w:t xml:space="preserve"> </w:t>
            </w:r>
            <w:r>
              <w:t xml:space="preserve">Программы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67" w:lineRule="exact"/>
              <w:ind w:left="327" w:right="2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</w:tr>
      <w:tr w:rsidR="009D4EC1">
        <w:trPr>
          <w:trHeight w:val="316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43" w:lineRule="exact"/>
              <w:ind w:left="110"/>
            </w:pPr>
            <w:r>
              <w:rPr>
                <w:spacing w:val="-1"/>
              </w:rPr>
              <w:t>Финансовые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условия</w:t>
            </w:r>
            <w:r>
              <w:rPr>
                <w:spacing w:val="-15"/>
              </w:rPr>
              <w:t xml:space="preserve"> </w:t>
            </w:r>
            <w:r>
              <w:t>реализации</w:t>
            </w:r>
            <w:r>
              <w:rPr>
                <w:spacing w:val="-9"/>
              </w:rPr>
              <w:t xml:space="preserve"> </w:t>
            </w:r>
            <w:r>
              <w:t xml:space="preserve">Программы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66" w:lineRule="exact"/>
              <w:ind w:left="327" w:right="2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</w:tr>
      <w:tr w:rsidR="009D4EC1">
        <w:trPr>
          <w:trHeight w:val="316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43" w:lineRule="exact"/>
              <w:ind w:left="110"/>
            </w:pPr>
            <w:r>
              <w:t>Планирование</w:t>
            </w:r>
            <w:r>
              <w:rPr>
                <w:spacing w:val="-15"/>
              </w:rPr>
              <w:t xml:space="preserve"> </w:t>
            </w:r>
            <w:r>
              <w:t>образовательной</w:t>
            </w:r>
            <w:r>
              <w:rPr>
                <w:spacing w:val="-14"/>
              </w:rPr>
              <w:t xml:space="preserve"> </w:t>
            </w:r>
            <w:r>
              <w:t xml:space="preserve">деятельности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66" w:lineRule="exact"/>
              <w:ind w:left="327" w:right="2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</w:tr>
      <w:tr w:rsidR="009D4EC1">
        <w:trPr>
          <w:trHeight w:val="580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43" w:lineRule="exact"/>
              <w:ind w:left="110"/>
            </w:pPr>
            <w:r>
              <w:rPr>
                <w:spacing w:val="-1"/>
              </w:rPr>
              <w:t>Раскрыты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особенности</w:t>
            </w:r>
            <w:r>
              <w:rPr>
                <w:spacing w:val="-16"/>
              </w:rPr>
              <w:t xml:space="preserve"> </w:t>
            </w:r>
            <w:r>
              <w:t>организации</w:t>
            </w:r>
            <w:r>
              <w:rPr>
                <w:spacing w:val="-15"/>
              </w:rPr>
              <w:t xml:space="preserve"> </w:t>
            </w:r>
            <w:r>
              <w:t xml:space="preserve">развивающей </w:t>
            </w:r>
          </w:p>
          <w:p w:rsidR="009D4EC1" w:rsidRDefault="009D4EC1">
            <w:pPr>
              <w:pStyle w:val="TableParagraph"/>
              <w:spacing w:before="39"/>
              <w:ind w:left="110"/>
            </w:pPr>
            <w:r>
              <w:rPr>
                <w:spacing w:val="-1"/>
              </w:rPr>
              <w:t>предметно-пространственной</w:t>
            </w:r>
            <w:r>
              <w:rPr>
                <w:spacing w:val="-6"/>
              </w:rPr>
              <w:t xml:space="preserve"> </w:t>
            </w:r>
            <w:r>
              <w:t xml:space="preserve">среды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66" w:lineRule="exact"/>
              <w:ind w:left="327" w:right="2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</w:tr>
      <w:tr w:rsidR="009D4EC1">
        <w:trPr>
          <w:trHeight w:val="321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43" w:lineRule="exact"/>
              <w:ind w:left="110"/>
            </w:pPr>
            <w:r>
              <w:t>Режим</w:t>
            </w:r>
            <w:r>
              <w:rPr>
                <w:spacing w:val="-10"/>
              </w:rPr>
              <w:t xml:space="preserve"> </w:t>
            </w:r>
            <w:r>
              <w:t xml:space="preserve">дня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66" w:lineRule="exact"/>
              <w:ind w:left="327" w:right="2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</w:tr>
      <w:tr w:rsidR="009D4EC1">
        <w:trPr>
          <w:trHeight w:val="1161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80" w:lineRule="auto"/>
              <w:ind w:left="110" w:right="118"/>
            </w:pPr>
            <w:r>
              <w:rPr>
                <w:spacing w:val="-1"/>
              </w:rPr>
              <w:t xml:space="preserve">Учебный план содержит: </w:t>
            </w:r>
            <w:r>
              <w:t>пояснительную записку,</w:t>
            </w:r>
            <w:r>
              <w:rPr>
                <w:spacing w:val="-56"/>
              </w:rPr>
              <w:t xml:space="preserve"> </w:t>
            </w:r>
            <w:r>
              <w:t>перечень разделов тем, количество часов по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каждой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теме,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календарно-тематический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принцип</w:t>
            </w:r>
            <w:r>
              <w:t xml:space="preserve"> </w:t>
            </w:r>
          </w:p>
          <w:p w:rsidR="009D4EC1" w:rsidRDefault="009D4EC1">
            <w:pPr>
              <w:pStyle w:val="TableParagraph"/>
              <w:spacing w:line="244" w:lineRule="exact"/>
              <w:ind w:left="110"/>
            </w:pPr>
            <w:r>
              <w:t xml:space="preserve">построения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66" w:lineRule="exact"/>
              <w:ind w:left="327" w:right="2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</w:tr>
      <w:tr w:rsidR="009D4EC1">
        <w:trPr>
          <w:trHeight w:val="873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48" w:lineRule="exact"/>
              <w:ind w:left="110"/>
            </w:pPr>
            <w:r>
              <w:rPr>
                <w:spacing w:val="-1"/>
              </w:rPr>
              <w:t>Годовой</w:t>
            </w:r>
            <w:r>
              <w:rPr>
                <w:spacing w:val="-16"/>
              </w:rPr>
              <w:t xml:space="preserve"> </w:t>
            </w:r>
            <w:r>
              <w:t>календарный</w:t>
            </w:r>
            <w:r>
              <w:rPr>
                <w:spacing w:val="-16"/>
              </w:rPr>
              <w:t xml:space="preserve"> </w:t>
            </w:r>
            <w:r>
              <w:t>учебный</w:t>
            </w:r>
            <w:r>
              <w:rPr>
                <w:spacing w:val="-15"/>
              </w:rPr>
              <w:t xml:space="preserve"> </w:t>
            </w:r>
            <w:r>
              <w:t>график</w:t>
            </w:r>
            <w:r>
              <w:rPr>
                <w:spacing w:val="-11"/>
              </w:rPr>
              <w:t xml:space="preserve"> </w:t>
            </w:r>
            <w:r>
              <w:t xml:space="preserve">определяет </w:t>
            </w:r>
          </w:p>
          <w:p w:rsidR="009D4EC1" w:rsidRDefault="009D4EC1">
            <w:pPr>
              <w:pStyle w:val="TableParagraph"/>
              <w:spacing w:before="13" w:line="280" w:lineRule="atLeast"/>
              <w:ind w:left="110"/>
            </w:pPr>
            <w:r>
              <w:rPr>
                <w:spacing w:val="-1"/>
              </w:rPr>
              <w:t xml:space="preserve">количество </w:t>
            </w:r>
            <w:r>
              <w:t>учебных недель, каникулярное время,</w:t>
            </w:r>
            <w:r>
              <w:rPr>
                <w:spacing w:val="-56"/>
              </w:rPr>
              <w:t xml:space="preserve"> </w:t>
            </w:r>
            <w:r>
              <w:t>последовательность</w:t>
            </w:r>
            <w:r>
              <w:rPr>
                <w:spacing w:val="-13"/>
              </w:rPr>
              <w:t xml:space="preserve"> </w:t>
            </w:r>
            <w:r>
              <w:t>реализации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 xml:space="preserve">плана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66" w:lineRule="exact"/>
              <w:ind w:left="327" w:right="2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</w:tr>
      <w:tr w:rsidR="009D4EC1">
        <w:trPr>
          <w:trHeight w:val="316"/>
        </w:trPr>
        <w:tc>
          <w:tcPr>
            <w:tcW w:w="5642" w:type="dxa"/>
            <w:shd w:val="clear" w:color="auto" w:fill="FBE9D9"/>
          </w:tcPr>
          <w:p w:rsidR="009D4EC1" w:rsidRDefault="009D4EC1">
            <w:pPr>
              <w:pStyle w:val="TableParagraph"/>
              <w:spacing w:line="267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9D4EC1" w:rsidRDefault="009D4EC1">
            <w:pPr>
              <w:pStyle w:val="TableParagraph"/>
              <w:spacing w:line="267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633"/>
        </w:trPr>
        <w:tc>
          <w:tcPr>
            <w:tcW w:w="10465" w:type="dxa"/>
            <w:gridSpan w:val="6"/>
          </w:tcPr>
          <w:p w:rsidR="009D4EC1" w:rsidRDefault="009D4EC1">
            <w:pPr>
              <w:pStyle w:val="TableParagraph"/>
              <w:spacing w:line="267" w:lineRule="exact"/>
              <w:ind w:left="558" w:right="5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Соответствие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содержания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дополнительного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раздела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ООП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(часть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программы.</w:t>
            </w:r>
          </w:p>
          <w:p w:rsidR="009D4EC1" w:rsidRDefault="009D4EC1">
            <w:pPr>
              <w:pStyle w:val="TableParagraph"/>
              <w:spacing w:before="36"/>
              <w:ind w:left="558" w:right="55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формируемая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ДО)</w:t>
            </w:r>
          </w:p>
        </w:tc>
      </w:tr>
      <w:tr w:rsidR="009D4EC1">
        <w:trPr>
          <w:trHeight w:val="316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43" w:lineRule="exact"/>
              <w:ind w:left="110"/>
            </w:pPr>
            <w:r>
              <w:t>Система</w:t>
            </w:r>
            <w:r>
              <w:rPr>
                <w:spacing w:val="-14"/>
              </w:rPr>
              <w:t xml:space="preserve"> </w:t>
            </w:r>
            <w:r>
              <w:t>управления</w:t>
            </w:r>
            <w:r>
              <w:rPr>
                <w:spacing w:val="-13"/>
              </w:rPr>
              <w:t xml:space="preserve"> </w:t>
            </w:r>
            <w:r>
              <w:t xml:space="preserve">МБОУ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67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585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43" w:lineRule="exact"/>
              <w:ind w:left="110"/>
            </w:pPr>
            <w:r>
              <w:rPr>
                <w:spacing w:val="-1"/>
              </w:rPr>
              <w:t>Особенности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организации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 xml:space="preserve">образовательного </w:t>
            </w:r>
          </w:p>
          <w:p w:rsidR="009D4EC1" w:rsidRDefault="009D4EC1">
            <w:pPr>
              <w:pStyle w:val="TableParagraph"/>
              <w:spacing w:before="43"/>
              <w:ind w:left="110"/>
            </w:pPr>
            <w:r>
              <w:t>процесса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 xml:space="preserve">группах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67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316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43" w:lineRule="exact"/>
              <w:ind w:left="110"/>
            </w:pPr>
            <w:r>
              <w:rPr>
                <w:spacing w:val="-1"/>
              </w:rPr>
              <w:t>Коррекционно-развивающая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детьми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 xml:space="preserve">ОВЗ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67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580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43" w:lineRule="exact"/>
              <w:ind w:left="110"/>
            </w:pPr>
            <w:r>
              <w:rPr>
                <w:spacing w:val="-1"/>
              </w:rPr>
              <w:t>Особенности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организации</w:t>
            </w:r>
            <w:r>
              <w:rPr>
                <w:spacing w:val="-8"/>
              </w:rPr>
              <w:t xml:space="preserve"> </w:t>
            </w:r>
            <w:r>
              <w:t xml:space="preserve">дополнительной </w:t>
            </w:r>
          </w:p>
          <w:p w:rsidR="009D4EC1" w:rsidRDefault="009D4EC1">
            <w:pPr>
              <w:pStyle w:val="TableParagraph"/>
              <w:spacing w:before="39"/>
              <w:ind w:left="110"/>
            </w:pPr>
            <w:r>
              <w:t>образовательной</w:t>
            </w:r>
            <w:r>
              <w:rPr>
                <w:spacing w:val="-15"/>
              </w:rPr>
              <w:t xml:space="preserve"> </w:t>
            </w:r>
            <w:r>
              <w:t xml:space="preserve">деятельности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67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581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43" w:lineRule="exact"/>
              <w:ind w:left="110"/>
            </w:pPr>
            <w:r>
              <w:rPr>
                <w:spacing w:val="-1"/>
              </w:rPr>
              <w:t>Особенности</w:t>
            </w:r>
            <w:r>
              <w:rPr>
                <w:spacing w:val="-15"/>
              </w:rPr>
              <w:t xml:space="preserve"> </w:t>
            </w: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t>взаимодействия</w:t>
            </w:r>
            <w:r>
              <w:rPr>
                <w:spacing w:val="-9"/>
              </w:rPr>
              <w:t xml:space="preserve"> </w:t>
            </w:r>
            <w:r>
              <w:t xml:space="preserve">со </w:t>
            </w:r>
          </w:p>
          <w:p w:rsidR="009D4EC1" w:rsidRDefault="009D4EC1">
            <w:pPr>
              <w:pStyle w:val="TableParagraph"/>
              <w:spacing w:before="39"/>
              <w:ind w:left="110"/>
            </w:pPr>
            <w:r>
              <w:t xml:space="preserve">школой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67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580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43" w:lineRule="exact"/>
              <w:ind w:left="110"/>
            </w:pPr>
            <w:r>
              <w:rPr>
                <w:spacing w:val="-1"/>
              </w:rPr>
              <w:t>Особенности</w:t>
            </w:r>
            <w:r>
              <w:rPr>
                <w:spacing w:val="-15"/>
              </w:rPr>
              <w:t xml:space="preserve"> </w:t>
            </w:r>
            <w:r>
              <w:t>организации</w:t>
            </w:r>
            <w:r>
              <w:rPr>
                <w:spacing w:val="-10"/>
              </w:rPr>
              <w:t xml:space="preserve"> </w:t>
            </w:r>
            <w:r>
              <w:t>взаимодействия</w:t>
            </w:r>
            <w:r>
              <w:rPr>
                <w:spacing w:val="-9"/>
              </w:rPr>
              <w:t xml:space="preserve"> </w:t>
            </w:r>
            <w:r>
              <w:t xml:space="preserve">с </w:t>
            </w:r>
          </w:p>
          <w:p w:rsidR="009D4EC1" w:rsidRDefault="009D4EC1">
            <w:pPr>
              <w:pStyle w:val="TableParagraph"/>
              <w:spacing w:before="39"/>
              <w:ind w:left="110"/>
            </w:pPr>
            <w:r>
              <w:t xml:space="preserve">социумом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67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585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43" w:lineRule="exact"/>
              <w:ind w:left="110"/>
            </w:pPr>
            <w:r>
              <w:t>Перспективы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совершенствованию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</w:p>
          <w:p w:rsidR="009D4EC1" w:rsidRDefault="009D4EC1">
            <w:pPr>
              <w:pStyle w:val="TableParagraph"/>
              <w:spacing w:before="39"/>
              <w:ind w:left="110"/>
            </w:pPr>
            <w:r>
              <w:rPr>
                <w:spacing w:val="-1"/>
              </w:rPr>
              <w:t>развитию</w:t>
            </w:r>
            <w:r>
              <w:rPr>
                <w:spacing w:val="-15"/>
              </w:rPr>
              <w:t xml:space="preserve"> </w:t>
            </w:r>
            <w:r>
              <w:t>содержания</w:t>
            </w:r>
            <w:r>
              <w:rPr>
                <w:spacing w:val="-14"/>
              </w:rPr>
              <w:t xml:space="preserve"> </w:t>
            </w:r>
            <w:r>
              <w:t xml:space="preserve">Программы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67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</w:tbl>
    <w:p w:rsidR="009D4EC1" w:rsidRDefault="009D4EC1">
      <w:pPr>
        <w:spacing w:line="267" w:lineRule="exact"/>
        <w:jc w:val="center"/>
        <w:rPr>
          <w:rFonts w:ascii="Arial"/>
          <w:sz w:val="24"/>
        </w:rPr>
        <w:sectPr w:rsidR="009D4EC1">
          <w:pgSz w:w="11910" w:h="16840"/>
          <w:pgMar w:top="1100" w:right="300" w:bottom="280" w:left="82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2"/>
        <w:gridCol w:w="1359"/>
        <w:gridCol w:w="994"/>
        <w:gridCol w:w="850"/>
        <w:gridCol w:w="851"/>
        <w:gridCol w:w="769"/>
      </w:tblGrid>
      <w:tr w:rsidR="009D4EC1">
        <w:trPr>
          <w:trHeight w:val="321"/>
        </w:trPr>
        <w:tc>
          <w:tcPr>
            <w:tcW w:w="5642" w:type="dxa"/>
            <w:shd w:val="clear" w:color="auto" w:fill="FBE9D9"/>
          </w:tcPr>
          <w:p w:rsidR="009D4EC1" w:rsidRDefault="009D4EC1">
            <w:pPr>
              <w:pStyle w:val="TableParagraph"/>
              <w:spacing w:line="267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9D4EC1" w:rsidRDefault="009D4EC1">
            <w:pPr>
              <w:pStyle w:val="TableParagraph"/>
              <w:spacing w:line="267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316"/>
        </w:trPr>
        <w:tc>
          <w:tcPr>
            <w:tcW w:w="10465" w:type="dxa"/>
            <w:gridSpan w:val="6"/>
          </w:tcPr>
          <w:p w:rsidR="009D4EC1" w:rsidRDefault="009D4EC1">
            <w:pPr>
              <w:pStyle w:val="TableParagraph"/>
              <w:spacing w:line="267" w:lineRule="exact"/>
              <w:ind w:left="558" w:right="55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Оформление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программы</w:t>
            </w:r>
          </w:p>
        </w:tc>
      </w:tr>
      <w:tr w:rsidR="009D4EC1">
        <w:trPr>
          <w:trHeight w:val="316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38" w:lineRule="exact"/>
              <w:ind w:left="110"/>
            </w:pP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t xml:space="preserve">оглавления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62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580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43" w:lineRule="exact"/>
              <w:ind w:left="110"/>
            </w:pPr>
            <w:r>
              <w:rPr>
                <w:spacing w:val="-1"/>
              </w:rPr>
              <w:t>Перечень</w:t>
            </w:r>
            <w:r>
              <w:rPr>
                <w:spacing w:val="-21"/>
              </w:rPr>
              <w:t xml:space="preserve"> </w:t>
            </w:r>
            <w:r>
              <w:t>нормативных</w:t>
            </w:r>
            <w:r>
              <w:rPr>
                <w:spacing w:val="-16"/>
              </w:rPr>
              <w:t xml:space="preserve"> </w:t>
            </w:r>
            <w:r>
              <w:t>и</w:t>
            </w:r>
            <w:r>
              <w:rPr>
                <w:spacing w:val="-21"/>
              </w:rPr>
              <w:t xml:space="preserve"> </w:t>
            </w:r>
            <w:r>
              <w:t xml:space="preserve">нормативно-методических </w:t>
            </w:r>
          </w:p>
          <w:p w:rsidR="009D4EC1" w:rsidRDefault="009D4EC1">
            <w:pPr>
              <w:pStyle w:val="TableParagraph"/>
              <w:spacing w:before="39"/>
              <w:ind w:left="110"/>
            </w:pPr>
            <w:r>
              <w:t xml:space="preserve">документов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67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316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43" w:lineRule="exact"/>
              <w:ind w:left="110"/>
            </w:pPr>
            <w:r>
              <w:t>Правильность</w:t>
            </w:r>
            <w:r>
              <w:rPr>
                <w:spacing w:val="-9"/>
              </w:rPr>
              <w:t xml:space="preserve"> </w:t>
            </w:r>
            <w:r>
              <w:t>оформления</w:t>
            </w:r>
            <w:r>
              <w:rPr>
                <w:spacing w:val="-8"/>
              </w:rPr>
              <w:t xml:space="preserve"> </w:t>
            </w:r>
            <w:r>
              <w:t xml:space="preserve">ссылок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67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316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43" w:lineRule="exact"/>
              <w:ind w:left="110"/>
            </w:pPr>
            <w:r>
              <w:t>Перечень</w:t>
            </w:r>
            <w:r>
              <w:rPr>
                <w:spacing w:val="-14"/>
              </w:rPr>
              <w:t xml:space="preserve"> </w:t>
            </w:r>
            <w:r>
              <w:t>литературных</w:t>
            </w:r>
            <w:r>
              <w:rPr>
                <w:spacing w:val="-14"/>
              </w:rPr>
              <w:t xml:space="preserve"> </w:t>
            </w:r>
            <w:r>
              <w:t xml:space="preserve">источников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67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316"/>
        </w:trPr>
        <w:tc>
          <w:tcPr>
            <w:tcW w:w="5642" w:type="dxa"/>
            <w:shd w:val="clear" w:color="auto" w:fill="FBE9D9"/>
          </w:tcPr>
          <w:p w:rsidR="009D4EC1" w:rsidRDefault="009D4EC1">
            <w:pPr>
              <w:pStyle w:val="TableParagraph"/>
              <w:spacing w:line="267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9D4EC1" w:rsidRDefault="009D4EC1">
            <w:pPr>
              <w:pStyle w:val="TableParagraph"/>
              <w:spacing w:line="267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316"/>
        </w:trPr>
        <w:tc>
          <w:tcPr>
            <w:tcW w:w="10465" w:type="dxa"/>
            <w:gridSpan w:val="6"/>
          </w:tcPr>
          <w:p w:rsidR="009D4EC1" w:rsidRDefault="009D4EC1">
            <w:pPr>
              <w:pStyle w:val="TableParagraph"/>
              <w:spacing w:line="267" w:lineRule="exact"/>
              <w:ind w:left="418" w:right="5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Наличие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дополнительного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раздела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(краткая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презентация)</w:t>
            </w:r>
          </w:p>
        </w:tc>
      </w:tr>
      <w:tr w:rsidR="009D4EC1">
        <w:trPr>
          <w:trHeight w:val="316"/>
        </w:trPr>
        <w:tc>
          <w:tcPr>
            <w:tcW w:w="5642" w:type="dxa"/>
          </w:tcPr>
          <w:p w:rsidR="009D4EC1" w:rsidRDefault="009D4EC1">
            <w:pPr>
              <w:pStyle w:val="TableParagraph"/>
              <w:spacing w:line="243" w:lineRule="exact"/>
              <w:ind w:left="110"/>
            </w:pPr>
            <w:r>
              <w:rPr>
                <w:spacing w:val="-1"/>
              </w:rPr>
              <w:t>В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краткой</w:t>
            </w:r>
            <w:r>
              <w:rPr>
                <w:spacing w:val="-15"/>
              </w:rPr>
              <w:t xml:space="preserve"> </w:t>
            </w:r>
            <w:r>
              <w:t>презентации</w:t>
            </w:r>
            <w:r>
              <w:rPr>
                <w:spacing w:val="-20"/>
              </w:rPr>
              <w:t xml:space="preserve"> </w:t>
            </w:r>
            <w:r>
              <w:t>ООП</w:t>
            </w:r>
            <w:r>
              <w:rPr>
                <w:spacing w:val="-15"/>
              </w:rPr>
              <w:t xml:space="preserve"> </w:t>
            </w:r>
            <w:r>
              <w:t xml:space="preserve">указаны: </w:t>
            </w:r>
          </w:p>
        </w:tc>
        <w:tc>
          <w:tcPr>
            <w:tcW w:w="4823" w:type="dxa"/>
            <w:gridSpan w:val="5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</w:tr>
      <w:tr w:rsidR="009D4EC1">
        <w:trPr>
          <w:trHeight w:val="1266"/>
        </w:trPr>
        <w:tc>
          <w:tcPr>
            <w:tcW w:w="5642" w:type="dxa"/>
          </w:tcPr>
          <w:p w:rsidR="009D4EC1" w:rsidRDefault="009D4EC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44" w:lineRule="auto"/>
              <w:ind w:right="380" w:firstLine="0"/>
            </w:pPr>
            <w:r>
              <w:t>возрастные и иные категории детей, на которых</w:t>
            </w:r>
            <w:r>
              <w:rPr>
                <w:spacing w:val="-56"/>
              </w:rPr>
              <w:t xml:space="preserve"> </w:t>
            </w:r>
            <w:r>
              <w:t>ориентирована ООП ДО, в том числе категории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ОВЗ,</w:t>
            </w:r>
            <w:r>
              <w:rPr>
                <w:spacing w:val="-5"/>
              </w:rPr>
              <w:t xml:space="preserve"> </w:t>
            </w:r>
            <w:r>
              <w:t>если</w:t>
            </w:r>
            <w:r>
              <w:rPr>
                <w:spacing w:val="-2"/>
              </w:rPr>
              <w:t xml:space="preserve"> </w:t>
            </w:r>
            <w:r>
              <w:t>ООП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 xml:space="preserve">предусматривает </w:t>
            </w:r>
          </w:p>
          <w:p w:rsidR="009D4EC1" w:rsidRDefault="009D4EC1">
            <w:pPr>
              <w:pStyle w:val="TableParagraph"/>
              <w:spacing w:before="5" w:line="240" w:lineRule="exact"/>
              <w:ind w:left="110"/>
            </w:pPr>
            <w:r>
              <w:t>особенности ее реализации для этой категории</w:t>
            </w:r>
            <w:r>
              <w:rPr>
                <w:spacing w:val="-56"/>
              </w:rPr>
              <w:t xml:space="preserve"> </w:t>
            </w:r>
            <w:r>
              <w:t xml:space="preserve">детей;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67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316"/>
        </w:trPr>
        <w:tc>
          <w:tcPr>
            <w:tcW w:w="5642" w:type="dxa"/>
          </w:tcPr>
          <w:p w:rsidR="009D4EC1" w:rsidRDefault="009D4EC1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43" w:lineRule="exact"/>
            </w:pPr>
            <w:r>
              <w:rPr>
                <w:spacing w:val="-1"/>
              </w:rPr>
              <w:t>используемые</w:t>
            </w:r>
            <w:r>
              <w:rPr>
                <w:spacing w:val="-15"/>
              </w:rPr>
              <w:t xml:space="preserve"> </w:t>
            </w:r>
            <w:r>
              <w:t>примерные</w:t>
            </w:r>
            <w:r>
              <w:rPr>
                <w:spacing w:val="-15"/>
              </w:rPr>
              <w:t xml:space="preserve"> </w:t>
            </w:r>
            <w:r>
              <w:t xml:space="preserve">программы;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67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782"/>
        </w:trPr>
        <w:tc>
          <w:tcPr>
            <w:tcW w:w="5642" w:type="dxa"/>
          </w:tcPr>
          <w:p w:rsidR="009D4EC1" w:rsidRDefault="009D4EC1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83" w:lineRule="auto"/>
              <w:ind w:right="426" w:firstLine="0"/>
            </w:pPr>
            <w:r>
              <w:rPr>
                <w:w w:val="95"/>
              </w:rPr>
              <w:t>характеристика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взаимодействия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педагогического</w:t>
            </w:r>
            <w:r>
              <w:rPr>
                <w:spacing w:val="1"/>
                <w:w w:val="95"/>
              </w:rPr>
              <w:t xml:space="preserve"> </w:t>
            </w:r>
            <w:r>
              <w:t>коллектива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семьей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 xml:space="preserve">детьми. </w:t>
            </w:r>
          </w:p>
        </w:tc>
        <w:tc>
          <w:tcPr>
            <w:tcW w:w="1359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9D4EC1" w:rsidRDefault="009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9D4EC1" w:rsidRDefault="009D4EC1">
            <w:pPr>
              <w:pStyle w:val="TableParagraph"/>
              <w:spacing w:line="267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316"/>
        </w:trPr>
        <w:tc>
          <w:tcPr>
            <w:tcW w:w="5642" w:type="dxa"/>
            <w:shd w:val="clear" w:color="auto" w:fill="FBE9D9"/>
          </w:tcPr>
          <w:p w:rsidR="009D4EC1" w:rsidRDefault="009D4EC1">
            <w:pPr>
              <w:pStyle w:val="TableParagraph"/>
              <w:spacing w:line="267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9D4EC1" w:rsidRDefault="009D4EC1">
            <w:pPr>
              <w:pStyle w:val="TableParagraph"/>
              <w:spacing w:line="267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9D4EC1">
        <w:trPr>
          <w:trHeight w:val="633"/>
        </w:trPr>
        <w:tc>
          <w:tcPr>
            <w:tcW w:w="5642" w:type="dxa"/>
            <w:shd w:val="clear" w:color="auto" w:fill="EAEFDD"/>
          </w:tcPr>
          <w:p w:rsidR="009D4EC1" w:rsidRDefault="009D4EC1">
            <w:pPr>
              <w:pStyle w:val="TableParagraph"/>
              <w:spacing w:line="267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ОБЩИЙ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БАЛЛ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«Образовательная</w:t>
            </w:r>
          </w:p>
          <w:p w:rsidR="009D4EC1" w:rsidRDefault="009D4EC1">
            <w:pPr>
              <w:pStyle w:val="TableParagraph"/>
              <w:spacing w:before="36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программа»</w:t>
            </w:r>
          </w:p>
        </w:tc>
        <w:tc>
          <w:tcPr>
            <w:tcW w:w="4823" w:type="dxa"/>
            <w:gridSpan w:val="5"/>
            <w:shd w:val="clear" w:color="auto" w:fill="EAEFDD"/>
          </w:tcPr>
          <w:p w:rsidR="009D4EC1" w:rsidRDefault="009D4EC1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9D4EC1" w:rsidRDefault="009D4EC1">
            <w:pPr>
              <w:pStyle w:val="TableParagraph"/>
              <w:ind w:left="2222" w:right="2216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4,9</w:t>
            </w:r>
          </w:p>
        </w:tc>
      </w:tr>
    </w:tbl>
    <w:p w:rsidR="009D4EC1" w:rsidRDefault="009D4EC1">
      <w:pPr>
        <w:spacing w:line="248" w:lineRule="exact"/>
        <w:ind w:left="102"/>
      </w:pPr>
      <w:r>
        <w:t xml:space="preserve"> </w:t>
      </w:r>
    </w:p>
    <w:sectPr w:rsidR="009D4EC1" w:rsidSect="001530C2">
      <w:pgSz w:w="11910" w:h="16840"/>
      <w:pgMar w:top="1100" w:right="30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723F6"/>
    <w:multiLevelType w:val="hybridMultilevel"/>
    <w:tmpl w:val="FFFFFFFF"/>
    <w:lvl w:ilvl="0" w:tplc="9A2CF8B0">
      <w:numFmt w:val="bullet"/>
      <w:lvlText w:val="•"/>
      <w:lvlJc w:val="left"/>
      <w:pPr>
        <w:ind w:left="110" w:hanging="140"/>
      </w:pPr>
      <w:rPr>
        <w:rFonts w:ascii="Microsoft Sans Serif" w:eastAsia="Times New Roman" w:hAnsi="Microsoft Sans Serif" w:hint="default"/>
        <w:w w:val="100"/>
        <w:sz w:val="22"/>
      </w:rPr>
    </w:lvl>
    <w:lvl w:ilvl="1" w:tplc="2D0218DC">
      <w:numFmt w:val="bullet"/>
      <w:lvlText w:val="•"/>
      <w:lvlJc w:val="left"/>
      <w:pPr>
        <w:ind w:left="671" w:hanging="140"/>
      </w:pPr>
      <w:rPr>
        <w:rFonts w:hint="default"/>
      </w:rPr>
    </w:lvl>
    <w:lvl w:ilvl="2" w:tplc="01FA0A96">
      <w:numFmt w:val="bullet"/>
      <w:lvlText w:val="•"/>
      <w:lvlJc w:val="left"/>
      <w:pPr>
        <w:ind w:left="1222" w:hanging="140"/>
      </w:pPr>
      <w:rPr>
        <w:rFonts w:hint="default"/>
      </w:rPr>
    </w:lvl>
    <w:lvl w:ilvl="3" w:tplc="5B288D52">
      <w:numFmt w:val="bullet"/>
      <w:lvlText w:val="•"/>
      <w:lvlJc w:val="left"/>
      <w:pPr>
        <w:ind w:left="1773" w:hanging="140"/>
      </w:pPr>
      <w:rPr>
        <w:rFonts w:hint="default"/>
      </w:rPr>
    </w:lvl>
    <w:lvl w:ilvl="4" w:tplc="13BE9EDE">
      <w:numFmt w:val="bullet"/>
      <w:lvlText w:val="•"/>
      <w:lvlJc w:val="left"/>
      <w:pPr>
        <w:ind w:left="2324" w:hanging="140"/>
      </w:pPr>
      <w:rPr>
        <w:rFonts w:hint="default"/>
      </w:rPr>
    </w:lvl>
    <w:lvl w:ilvl="5" w:tplc="40F201C0">
      <w:numFmt w:val="bullet"/>
      <w:lvlText w:val="•"/>
      <w:lvlJc w:val="left"/>
      <w:pPr>
        <w:ind w:left="2876" w:hanging="140"/>
      </w:pPr>
      <w:rPr>
        <w:rFonts w:hint="default"/>
      </w:rPr>
    </w:lvl>
    <w:lvl w:ilvl="6" w:tplc="97AAC34E">
      <w:numFmt w:val="bullet"/>
      <w:lvlText w:val="•"/>
      <w:lvlJc w:val="left"/>
      <w:pPr>
        <w:ind w:left="3427" w:hanging="140"/>
      </w:pPr>
      <w:rPr>
        <w:rFonts w:hint="default"/>
      </w:rPr>
    </w:lvl>
    <w:lvl w:ilvl="7" w:tplc="111CD544">
      <w:numFmt w:val="bullet"/>
      <w:lvlText w:val="•"/>
      <w:lvlJc w:val="left"/>
      <w:pPr>
        <w:ind w:left="3978" w:hanging="140"/>
      </w:pPr>
      <w:rPr>
        <w:rFonts w:hint="default"/>
      </w:rPr>
    </w:lvl>
    <w:lvl w:ilvl="8" w:tplc="1F24061C">
      <w:numFmt w:val="bullet"/>
      <w:lvlText w:val="•"/>
      <w:lvlJc w:val="left"/>
      <w:pPr>
        <w:ind w:left="4529" w:hanging="140"/>
      </w:pPr>
      <w:rPr>
        <w:rFonts w:hint="default"/>
      </w:rPr>
    </w:lvl>
  </w:abstractNum>
  <w:abstractNum w:abstractNumId="1">
    <w:nsid w:val="6F1C60C0"/>
    <w:multiLevelType w:val="hybridMultilevel"/>
    <w:tmpl w:val="FFFFFFFF"/>
    <w:lvl w:ilvl="0" w:tplc="C62ADE1C">
      <w:numFmt w:val="bullet"/>
      <w:lvlText w:val="•"/>
      <w:lvlJc w:val="left"/>
      <w:pPr>
        <w:ind w:left="249" w:hanging="140"/>
      </w:pPr>
      <w:rPr>
        <w:rFonts w:ascii="Microsoft Sans Serif" w:eastAsia="Times New Roman" w:hAnsi="Microsoft Sans Serif" w:hint="default"/>
        <w:w w:val="100"/>
        <w:sz w:val="22"/>
      </w:rPr>
    </w:lvl>
    <w:lvl w:ilvl="1" w:tplc="5DCA9064">
      <w:numFmt w:val="bullet"/>
      <w:lvlText w:val="•"/>
      <w:lvlJc w:val="left"/>
      <w:pPr>
        <w:ind w:left="779" w:hanging="140"/>
      </w:pPr>
      <w:rPr>
        <w:rFonts w:hint="default"/>
      </w:rPr>
    </w:lvl>
    <w:lvl w:ilvl="2" w:tplc="BA108198">
      <w:numFmt w:val="bullet"/>
      <w:lvlText w:val="•"/>
      <w:lvlJc w:val="left"/>
      <w:pPr>
        <w:ind w:left="1318" w:hanging="140"/>
      </w:pPr>
      <w:rPr>
        <w:rFonts w:hint="default"/>
      </w:rPr>
    </w:lvl>
    <w:lvl w:ilvl="3" w:tplc="2A50BC50">
      <w:numFmt w:val="bullet"/>
      <w:lvlText w:val="•"/>
      <w:lvlJc w:val="left"/>
      <w:pPr>
        <w:ind w:left="1857" w:hanging="140"/>
      </w:pPr>
      <w:rPr>
        <w:rFonts w:hint="default"/>
      </w:rPr>
    </w:lvl>
    <w:lvl w:ilvl="4" w:tplc="EC309836">
      <w:numFmt w:val="bullet"/>
      <w:lvlText w:val="•"/>
      <w:lvlJc w:val="left"/>
      <w:pPr>
        <w:ind w:left="2396" w:hanging="140"/>
      </w:pPr>
      <w:rPr>
        <w:rFonts w:hint="default"/>
      </w:rPr>
    </w:lvl>
    <w:lvl w:ilvl="5" w:tplc="ED2C357A">
      <w:numFmt w:val="bullet"/>
      <w:lvlText w:val="•"/>
      <w:lvlJc w:val="left"/>
      <w:pPr>
        <w:ind w:left="2936" w:hanging="140"/>
      </w:pPr>
      <w:rPr>
        <w:rFonts w:hint="default"/>
      </w:rPr>
    </w:lvl>
    <w:lvl w:ilvl="6" w:tplc="E36E78E8">
      <w:numFmt w:val="bullet"/>
      <w:lvlText w:val="•"/>
      <w:lvlJc w:val="left"/>
      <w:pPr>
        <w:ind w:left="3475" w:hanging="140"/>
      </w:pPr>
      <w:rPr>
        <w:rFonts w:hint="default"/>
      </w:rPr>
    </w:lvl>
    <w:lvl w:ilvl="7" w:tplc="C868DB84">
      <w:numFmt w:val="bullet"/>
      <w:lvlText w:val="•"/>
      <w:lvlJc w:val="left"/>
      <w:pPr>
        <w:ind w:left="4014" w:hanging="140"/>
      </w:pPr>
      <w:rPr>
        <w:rFonts w:hint="default"/>
      </w:rPr>
    </w:lvl>
    <w:lvl w:ilvl="8" w:tplc="01F6AC50">
      <w:numFmt w:val="bullet"/>
      <w:lvlText w:val="•"/>
      <w:lvlJc w:val="left"/>
      <w:pPr>
        <w:ind w:left="4553" w:hanging="140"/>
      </w:pPr>
      <w:rPr>
        <w:rFonts w:hint="default"/>
      </w:rPr>
    </w:lvl>
  </w:abstractNum>
  <w:abstractNum w:abstractNumId="2">
    <w:nsid w:val="73500521"/>
    <w:multiLevelType w:val="hybridMultilevel"/>
    <w:tmpl w:val="FFFFFFFF"/>
    <w:lvl w:ilvl="0" w:tplc="E102C7A8">
      <w:numFmt w:val="bullet"/>
      <w:lvlText w:val="•"/>
      <w:lvlJc w:val="left"/>
      <w:pPr>
        <w:ind w:left="110" w:hanging="140"/>
      </w:pPr>
      <w:rPr>
        <w:rFonts w:ascii="Microsoft Sans Serif" w:eastAsia="Times New Roman" w:hAnsi="Microsoft Sans Serif" w:hint="default"/>
        <w:w w:val="100"/>
        <w:sz w:val="22"/>
      </w:rPr>
    </w:lvl>
    <w:lvl w:ilvl="1" w:tplc="10223B8C">
      <w:numFmt w:val="bullet"/>
      <w:lvlText w:val="•"/>
      <w:lvlJc w:val="left"/>
      <w:pPr>
        <w:ind w:left="671" w:hanging="140"/>
      </w:pPr>
      <w:rPr>
        <w:rFonts w:hint="default"/>
      </w:rPr>
    </w:lvl>
    <w:lvl w:ilvl="2" w:tplc="F246260E">
      <w:numFmt w:val="bullet"/>
      <w:lvlText w:val="•"/>
      <w:lvlJc w:val="left"/>
      <w:pPr>
        <w:ind w:left="1222" w:hanging="140"/>
      </w:pPr>
      <w:rPr>
        <w:rFonts w:hint="default"/>
      </w:rPr>
    </w:lvl>
    <w:lvl w:ilvl="3" w:tplc="2CEA8588">
      <w:numFmt w:val="bullet"/>
      <w:lvlText w:val="•"/>
      <w:lvlJc w:val="left"/>
      <w:pPr>
        <w:ind w:left="1773" w:hanging="140"/>
      </w:pPr>
      <w:rPr>
        <w:rFonts w:hint="default"/>
      </w:rPr>
    </w:lvl>
    <w:lvl w:ilvl="4" w:tplc="43CE80CA">
      <w:numFmt w:val="bullet"/>
      <w:lvlText w:val="•"/>
      <w:lvlJc w:val="left"/>
      <w:pPr>
        <w:ind w:left="2324" w:hanging="140"/>
      </w:pPr>
      <w:rPr>
        <w:rFonts w:hint="default"/>
      </w:rPr>
    </w:lvl>
    <w:lvl w:ilvl="5" w:tplc="67D61BDC">
      <w:numFmt w:val="bullet"/>
      <w:lvlText w:val="•"/>
      <w:lvlJc w:val="left"/>
      <w:pPr>
        <w:ind w:left="2876" w:hanging="140"/>
      </w:pPr>
      <w:rPr>
        <w:rFonts w:hint="default"/>
      </w:rPr>
    </w:lvl>
    <w:lvl w:ilvl="6" w:tplc="1D5A7014">
      <w:numFmt w:val="bullet"/>
      <w:lvlText w:val="•"/>
      <w:lvlJc w:val="left"/>
      <w:pPr>
        <w:ind w:left="3427" w:hanging="140"/>
      </w:pPr>
      <w:rPr>
        <w:rFonts w:hint="default"/>
      </w:rPr>
    </w:lvl>
    <w:lvl w:ilvl="7" w:tplc="3378FB72">
      <w:numFmt w:val="bullet"/>
      <w:lvlText w:val="•"/>
      <w:lvlJc w:val="left"/>
      <w:pPr>
        <w:ind w:left="3978" w:hanging="140"/>
      </w:pPr>
      <w:rPr>
        <w:rFonts w:hint="default"/>
      </w:rPr>
    </w:lvl>
    <w:lvl w:ilvl="8" w:tplc="075E0A4A">
      <w:numFmt w:val="bullet"/>
      <w:lvlText w:val="•"/>
      <w:lvlJc w:val="left"/>
      <w:pPr>
        <w:ind w:left="4529" w:hanging="1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0C2"/>
    <w:rsid w:val="001530C2"/>
    <w:rsid w:val="00360B75"/>
    <w:rsid w:val="009846D4"/>
    <w:rsid w:val="009D4EC1"/>
    <w:rsid w:val="00B1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C2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530C2"/>
    <w:pPr>
      <w:spacing w:before="46"/>
      <w:ind w:left="2118"/>
    </w:pPr>
    <w:rPr>
      <w:rFonts w:ascii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B279F"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  <w:rsid w:val="001530C2"/>
  </w:style>
  <w:style w:type="paragraph" w:customStyle="1" w:styleId="TableParagraph">
    <w:name w:val="Table Paragraph"/>
    <w:basedOn w:val="Normal"/>
    <w:uiPriority w:val="99"/>
    <w:rsid w:val="001530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683</Words>
  <Characters>3895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dcterms:created xsi:type="dcterms:W3CDTF">2023-04-19T04:40:00Z</dcterms:created>
  <dcterms:modified xsi:type="dcterms:W3CDTF">2023-04-19T05:17:00Z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