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A744B" w:rsidRDefault="005A744B" w:rsidP="005A744B">
      <w:pPr>
        <w:jc w:val="center"/>
        <w:rPr>
          <w:rFonts w:ascii="Times New Roman" w:hAnsi="Times New Roman" w:cs="Times New Roman"/>
          <w:sz w:val="24"/>
          <w:szCs w:val="24"/>
        </w:rPr>
      </w:pPr>
      <w:r w:rsidRPr="005A744B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ЦЕНТР РАЗВИТИЯ РЕБЕНКА – ДЕТСКИЙ САД № 20 «КОЛОСОК»</w:t>
      </w:r>
      <w:r>
        <w:rPr>
          <w:rFonts w:ascii="Times New Roman" w:hAnsi="Times New Roman" w:cs="Times New Roman"/>
          <w:sz w:val="24"/>
          <w:szCs w:val="24"/>
        </w:rPr>
        <w:t xml:space="preserve"> ГОРОДСКОГО ОКРУГА МЫТИЩИ МОСКОВСКОЙ ОБЛАСТИ</w:t>
      </w:r>
    </w:p>
    <w:p w:rsidR="005A744B" w:rsidRDefault="005A744B" w:rsidP="005A74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744B" w:rsidRDefault="005A744B" w:rsidP="005A74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744B" w:rsidRDefault="005A744B" w:rsidP="005A74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744B" w:rsidRDefault="005A744B" w:rsidP="005A74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744B" w:rsidRDefault="005A744B" w:rsidP="005A74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744B" w:rsidRDefault="005A744B" w:rsidP="005A74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744B" w:rsidRDefault="005A744B" w:rsidP="005A74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744B" w:rsidRPr="005A744B" w:rsidRDefault="005A744B" w:rsidP="005A744B">
      <w:pPr>
        <w:jc w:val="center"/>
        <w:rPr>
          <w:rFonts w:ascii="Times New Roman" w:hAnsi="Times New Roman" w:cs="Times New Roman"/>
          <w:sz w:val="36"/>
          <w:szCs w:val="36"/>
        </w:rPr>
      </w:pPr>
      <w:r w:rsidRPr="005A744B">
        <w:rPr>
          <w:rFonts w:ascii="Times New Roman" w:hAnsi="Times New Roman" w:cs="Times New Roman"/>
          <w:sz w:val="36"/>
          <w:szCs w:val="36"/>
        </w:rPr>
        <w:t>Семинар (практикум) для педагогов</w:t>
      </w:r>
    </w:p>
    <w:p w:rsidR="005A744B" w:rsidRDefault="005A744B" w:rsidP="005A744B">
      <w:pPr>
        <w:jc w:val="center"/>
        <w:rPr>
          <w:rFonts w:ascii="Times New Roman" w:hAnsi="Times New Roman" w:cs="Times New Roman"/>
          <w:sz w:val="36"/>
          <w:szCs w:val="36"/>
        </w:rPr>
      </w:pPr>
      <w:r w:rsidRPr="005A744B">
        <w:rPr>
          <w:rFonts w:ascii="Times New Roman" w:hAnsi="Times New Roman" w:cs="Times New Roman"/>
          <w:sz w:val="36"/>
          <w:szCs w:val="36"/>
        </w:rPr>
        <w:t>На тему: «Волшебный песок. Использование игр с песком для развития творческих способностей»</w:t>
      </w:r>
    </w:p>
    <w:p w:rsidR="005A744B" w:rsidRPr="005A744B" w:rsidRDefault="005A744B" w:rsidP="005A744B">
      <w:pPr>
        <w:rPr>
          <w:rFonts w:ascii="Times New Roman" w:hAnsi="Times New Roman" w:cs="Times New Roman"/>
          <w:sz w:val="36"/>
          <w:szCs w:val="36"/>
        </w:rPr>
      </w:pPr>
    </w:p>
    <w:p w:rsidR="005A744B" w:rsidRPr="005A744B" w:rsidRDefault="005A744B" w:rsidP="005A744B">
      <w:pPr>
        <w:rPr>
          <w:rFonts w:ascii="Times New Roman" w:hAnsi="Times New Roman" w:cs="Times New Roman"/>
          <w:sz w:val="36"/>
          <w:szCs w:val="36"/>
        </w:rPr>
      </w:pPr>
    </w:p>
    <w:p w:rsidR="005A744B" w:rsidRPr="005A744B" w:rsidRDefault="005A744B" w:rsidP="005A744B">
      <w:pPr>
        <w:rPr>
          <w:rFonts w:ascii="Times New Roman" w:hAnsi="Times New Roman" w:cs="Times New Roman"/>
          <w:sz w:val="36"/>
          <w:szCs w:val="36"/>
        </w:rPr>
      </w:pPr>
    </w:p>
    <w:p w:rsidR="005A744B" w:rsidRPr="005A744B" w:rsidRDefault="005A744B" w:rsidP="005A744B">
      <w:pPr>
        <w:rPr>
          <w:rFonts w:ascii="Times New Roman" w:hAnsi="Times New Roman" w:cs="Times New Roman"/>
          <w:sz w:val="36"/>
          <w:szCs w:val="36"/>
        </w:rPr>
      </w:pPr>
    </w:p>
    <w:p w:rsidR="005A744B" w:rsidRPr="005A744B" w:rsidRDefault="005A744B" w:rsidP="005A744B">
      <w:pPr>
        <w:rPr>
          <w:rFonts w:ascii="Times New Roman" w:hAnsi="Times New Roman" w:cs="Times New Roman"/>
          <w:sz w:val="36"/>
          <w:szCs w:val="36"/>
        </w:rPr>
      </w:pPr>
    </w:p>
    <w:p w:rsidR="005A744B" w:rsidRDefault="005A744B" w:rsidP="005A744B">
      <w:pPr>
        <w:rPr>
          <w:rFonts w:ascii="Times New Roman" w:hAnsi="Times New Roman" w:cs="Times New Roman"/>
          <w:sz w:val="36"/>
          <w:szCs w:val="36"/>
        </w:rPr>
      </w:pPr>
    </w:p>
    <w:p w:rsidR="005A744B" w:rsidRDefault="005A744B" w:rsidP="005A744B">
      <w:pPr>
        <w:tabs>
          <w:tab w:val="left" w:pos="7584"/>
        </w:tabs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Подготовила:</w:t>
      </w:r>
    </w:p>
    <w:p w:rsidR="005A744B" w:rsidRDefault="005A744B" w:rsidP="005A744B">
      <w:pPr>
        <w:tabs>
          <w:tab w:val="left" w:pos="7584"/>
        </w:tabs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Воспитатель Громова К.С.</w:t>
      </w:r>
    </w:p>
    <w:p w:rsidR="005A744B" w:rsidRDefault="005A744B" w:rsidP="005A744B">
      <w:pPr>
        <w:tabs>
          <w:tab w:val="left" w:pos="7584"/>
        </w:tabs>
        <w:rPr>
          <w:rFonts w:ascii="Times New Roman" w:hAnsi="Times New Roman" w:cs="Times New Roman"/>
          <w:sz w:val="36"/>
          <w:szCs w:val="36"/>
        </w:rPr>
      </w:pPr>
    </w:p>
    <w:p w:rsidR="005A744B" w:rsidRPr="005A744B" w:rsidRDefault="005A744B" w:rsidP="005A744B">
      <w:pPr>
        <w:rPr>
          <w:rFonts w:ascii="Times New Roman" w:hAnsi="Times New Roman" w:cs="Times New Roman"/>
          <w:sz w:val="36"/>
          <w:szCs w:val="36"/>
        </w:rPr>
      </w:pPr>
    </w:p>
    <w:p w:rsidR="005A744B" w:rsidRPr="005A744B" w:rsidRDefault="005A744B" w:rsidP="005A744B">
      <w:pPr>
        <w:rPr>
          <w:rFonts w:ascii="Times New Roman" w:hAnsi="Times New Roman" w:cs="Times New Roman"/>
          <w:sz w:val="36"/>
          <w:szCs w:val="36"/>
        </w:rPr>
      </w:pPr>
    </w:p>
    <w:p w:rsidR="005A744B" w:rsidRDefault="005A744B" w:rsidP="005A744B">
      <w:pPr>
        <w:rPr>
          <w:rFonts w:ascii="Times New Roman" w:hAnsi="Times New Roman" w:cs="Times New Roman"/>
          <w:sz w:val="36"/>
          <w:szCs w:val="36"/>
        </w:rPr>
      </w:pPr>
    </w:p>
    <w:p w:rsidR="005A744B" w:rsidRDefault="005A744B" w:rsidP="005A744B">
      <w:pPr>
        <w:tabs>
          <w:tab w:val="left" w:pos="3552"/>
        </w:tabs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с. Марфино</w:t>
      </w:r>
    </w:p>
    <w:p w:rsidR="005A744B" w:rsidRDefault="005A744B" w:rsidP="005A744B">
      <w:pPr>
        <w:tabs>
          <w:tab w:val="left" w:pos="3552"/>
        </w:tabs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2020г</w:t>
      </w:r>
    </w:p>
    <w:p w:rsidR="005A744B" w:rsidRDefault="005A744B" w:rsidP="005A744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lastRenderedPageBreak/>
        <w:t>Цель:</w:t>
      </w:r>
    </w:p>
    <w:p w:rsidR="005A744B" w:rsidRDefault="005A744B" w:rsidP="005A744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Повышение психолого-педагогической компетентности участников семинара в области использования различных методов работы с песком в условиях детского сада для всестороннего интеллектуального и творческого развития детей</w:t>
      </w:r>
      <w:r>
        <w:rPr>
          <w:rStyle w:val="c13"/>
          <w:color w:val="000000"/>
        </w:rPr>
        <w:t>.</w:t>
      </w:r>
      <w:r>
        <w:rPr>
          <w:color w:val="000000"/>
        </w:rPr>
        <w:br/>
      </w:r>
    </w:p>
    <w:p w:rsidR="005A744B" w:rsidRDefault="005A744B" w:rsidP="005A744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Задачи: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Образовательные: </w:t>
      </w:r>
      <w:r>
        <w:rPr>
          <w:rStyle w:val="c0"/>
          <w:color w:val="000000"/>
          <w:sz w:val="28"/>
          <w:szCs w:val="28"/>
        </w:rPr>
        <w:t xml:space="preserve">Создавать условия для формирования у детей представление о свойствах разного вида песка </w:t>
      </w:r>
      <w:proofErr w:type="gramStart"/>
      <w:r>
        <w:rPr>
          <w:rStyle w:val="c0"/>
          <w:color w:val="000000"/>
          <w:sz w:val="28"/>
          <w:szCs w:val="28"/>
        </w:rPr>
        <w:t>( сухой</w:t>
      </w:r>
      <w:proofErr w:type="gramEnd"/>
      <w:r>
        <w:rPr>
          <w:rStyle w:val="c0"/>
          <w:color w:val="000000"/>
          <w:sz w:val="28"/>
          <w:szCs w:val="28"/>
        </w:rPr>
        <w:t>, влажный, живой, речной, морской, технический..)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Развивающие</w:t>
      </w:r>
      <w:proofErr w:type="gramStart"/>
      <w:r>
        <w:rPr>
          <w:rStyle w:val="c9"/>
          <w:b/>
          <w:bCs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> Развивать</w:t>
      </w:r>
      <w:proofErr w:type="gramEnd"/>
      <w:r>
        <w:rPr>
          <w:rStyle w:val="c0"/>
          <w:color w:val="000000"/>
          <w:sz w:val="28"/>
          <w:szCs w:val="28"/>
        </w:rPr>
        <w:t xml:space="preserve"> познавательную активность детей, память, внимание, мышление, творческое воображение, креативность. Развивать мелкую моторику. Развивать познавательно-речевую активность детей, через проведение опытов с песком. Развивать умение совместно работать со сверстниками. 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Воспитательные</w:t>
      </w:r>
      <w:proofErr w:type="gramStart"/>
      <w:r>
        <w:rPr>
          <w:rStyle w:val="c9"/>
          <w:b/>
          <w:bCs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> Воспитывать</w:t>
      </w:r>
      <w:proofErr w:type="gramEnd"/>
      <w:r>
        <w:rPr>
          <w:rStyle w:val="c0"/>
          <w:color w:val="000000"/>
          <w:sz w:val="28"/>
          <w:szCs w:val="28"/>
        </w:rPr>
        <w:t xml:space="preserve"> аккуратность, самостоятельность;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Оборудование и материалы: </w:t>
      </w:r>
      <w:r>
        <w:rPr>
          <w:rStyle w:val="c8"/>
          <w:color w:val="000000"/>
          <w:sz w:val="28"/>
          <w:szCs w:val="28"/>
        </w:rPr>
        <w:t>разноцветный песок, клеевые кисти, мелки, терка, ситечко, ложка, клей ПВА, поднос для песка, картинка для раскрашивания, дощечка или клеёнка, влажные салфетки.</w:t>
      </w:r>
    </w:p>
    <w:p w:rsidR="005A744B" w:rsidRDefault="005A744B" w:rsidP="005A744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32"/>
          <w:szCs w:val="32"/>
        </w:rPr>
        <w:t>Ход проведения:</w:t>
      </w:r>
    </w:p>
    <w:p w:rsidR="005A744B" w:rsidRDefault="005A744B" w:rsidP="005A744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Разминка.</w:t>
      </w:r>
    </w:p>
    <w:p w:rsidR="005A744B" w:rsidRDefault="005A744B" w:rsidP="005A744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Упражнение "Поза Наполеона"</w:t>
      </w:r>
    </w:p>
    <w:p w:rsidR="005A744B" w:rsidRDefault="005A744B" w:rsidP="005A744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Цель</w:t>
      </w:r>
      <w:r>
        <w:rPr>
          <w:rStyle w:val="c0"/>
          <w:color w:val="000000"/>
          <w:sz w:val="28"/>
          <w:szCs w:val="28"/>
        </w:rPr>
        <w:t>: эмоциональное раскрепощение, настрой на работу.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Участникам показывается три движения: руки скрещены на груди, руки вытянуты вперед с раскрытыми ладонями и руки сжаты в кулаки. По команде ведущего: "Раз, два, три!", каждый участник одновременно с другими должен показать одно из трех движений (какое понравится). Задача в том, чтобы вся группа или большинство участников показали одинаковое движение.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rFonts w:ascii="Calibri" w:hAnsi="Calibri" w:cs="Calibri"/>
          <w:i/>
          <w:iCs/>
          <w:color w:val="000000"/>
          <w:sz w:val="28"/>
          <w:szCs w:val="28"/>
          <w:shd w:val="clear" w:color="auto" w:fill="FFFFFF"/>
        </w:rPr>
        <w:t>Комментарий ведущего: «Это упражнение показывает, насколько вы готовы к работе. Если большинство показали ладони, значит, они готовы к работе и достаточно открыты. Кулаки показывают агрессивность, поза Наполеона – некоторую закрытость или нежелание работать».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Современная жизнь требует от человека не шаблонных, привычных действий, а подвижности, гибкости мышления, быстрой ориентации и адаптации к новым условиям, творческого подхода к решению больших и малых проблем. Становится очевидным, что творческие способности человека следует признать самой сущест</w:t>
      </w:r>
      <w:bookmarkStart w:id="0" w:name="_GoBack"/>
      <w:bookmarkEnd w:id="0"/>
      <w:r>
        <w:rPr>
          <w:rStyle w:val="c0"/>
          <w:color w:val="000000"/>
          <w:sz w:val="28"/>
          <w:szCs w:val="28"/>
        </w:rPr>
        <w:t>венной частью его интеллекта и задачу их развития – одной из важнейших задач в воспитании современного человека. Ведь все культурные ценности, накопленные человечеством – результат творческой деятельности людей. И то, насколько продвинется вперед человеческое общество в будущем, будет определяться творческим потенциалом подрастающего поколения.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Дошкольный возраст имеет богатейшие возможности для развития творческих способностей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lastRenderedPageBreak/>
        <w:t>     Кто из нас в детстве не играл c </w:t>
      </w:r>
      <w:r>
        <w:rPr>
          <w:rStyle w:val="c9"/>
          <w:b/>
          <w:bCs/>
          <w:color w:val="000000"/>
          <w:sz w:val="28"/>
          <w:szCs w:val="28"/>
        </w:rPr>
        <w:t>песком</w:t>
      </w:r>
      <w:r>
        <w:rPr>
          <w:rStyle w:val="c0"/>
          <w:color w:val="000000"/>
          <w:sz w:val="28"/>
          <w:szCs w:val="28"/>
        </w:rPr>
        <w:t>? Ведерко, формочки, совок - первое, что вы приобретаете ребенку. Первые контакты детей друг с другом происходят в песочнице. Мы с вами посмотрим использование песочницы с другой стороны.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Наука утверждает, </w:t>
      </w:r>
      <w:proofErr w:type="gramStart"/>
      <w:r>
        <w:rPr>
          <w:rStyle w:val="c0"/>
          <w:color w:val="000000"/>
          <w:sz w:val="28"/>
          <w:szCs w:val="28"/>
        </w:rPr>
        <w:t>что</w:t>
      </w:r>
      <w:proofErr w:type="gramEnd"/>
      <w:r>
        <w:rPr>
          <w:rStyle w:val="c0"/>
          <w:color w:val="000000"/>
          <w:sz w:val="28"/>
          <w:szCs w:val="28"/>
        </w:rPr>
        <w:t xml:space="preserve"> преобразуя ситуацию в песочнице, ребенок получает опыт самостоятельного разрешения трудностей. А потом полученный опыт от ощущения этих изменений он переносит в реальность.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Песок-чрезвычайно полезный вид детского творчества; кроме развития художественного вкуса и пространственного воображения, его используют и в целях расслабляющей терапии для детей: разминая в руках мягкий сыпучий материал, ребенок погружает свой организм в релаксацию. Это очень полезно не только для детей и взрослых, а также для тех, кто страдает от стресса, страхов, переживаний, песок способствуют снятию напряжения, тревожности.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Цветной песок</w:t>
      </w:r>
      <w:r>
        <w:rPr>
          <w:rStyle w:val="c0"/>
          <w:color w:val="000000"/>
          <w:sz w:val="28"/>
          <w:szCs w:val="28"/>
        </w:rPr>
        <w:t> </w:t>
      </w:r>
      <w:proofErr w:type="gramStart"/>
      <w:r>
        <w:rPr>
          <w:rStyle w:val="c0"/>
          <w:color w:val="000000"/>
          <w:sz w:val="28"/>
          <w:szCs w:val="28"/>
        </w:rPr>
        <w:t>- это</w:t>
      </w:r>
      <w:proofErr w:type="gramEnd"/>
      <w:r>
        <w:rPr>
          <w:rStyle w:val="c0"/>
          <w:color w:val="000000"/>
          <w:sz w:val="28"/>
          <w:szCs w:val="28"/>
        </w:rPr>
        <w:t xml:space="preserve"> удивительный материал для создания картин, приятный на ощупь. Рисование цветным песком успокаивает нервную систему, способствует развитию мелкой моторики и координации движений пальцев рук.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 xml:space="preserve">  То есть при работе с песком массируются определённые точки на пальцах, которые в свою очередь активизируют работу мозга и развивают интеллект </w:t>
      </w:r>
      <w:proofErr w:type="spellStart"/>
      <w:proofErr w:type="gramStart"/>
      <w:r>
        <w:rPr>
          <w:rStyle w:val="c8"/>
          <w:color w:val="000000"/>
          <w:sz w:val="28"/>
          <w:szCs w:val="28"/>
        </w:rPr>
        <w:t>ребёнка,что</w:t>
      </w:r>
      <w:proofErr w:type="spellEnd"/>
      <w:proofErr w:type="gramEnd"/>
      <w:r>
        <w:rPr>
          <w:rStyle w:val="c8"/>
          <w:color w:val="000000"/>
          <w:sz w:val="28"/>
          <w:szCs w:val="28"/>
        </w:rPr>
        <w:t xml:space="preserve"> напрямую влияет на развитие речи ребенка, которая взаимодействует с такими высшими свойствами сознания, как</w:t>
      </w:r>
      <w:r>
        <w:rPr>
          <w:rStyle w:val="c9"/>
          <w:b/>
          <w:bCs/>
          <w:i/>
          <w:iCs/>
          <w:color w:val="000000"/>
          <w:sz w:val="28"/>
          <w:szCs w:val="28"/>
        </w:rPr>
        <w:t> внимание, мышление, оптико-пространственное восприятие, воображение, фантазия, наблюдательность, зрительная и двигательная память.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Кроме того, формируется положительный эмоциональный настрой, уверенность в </w:t>
      </w:r>
      <w:proofErr w:type="spellStart"/>
      <w:proofErr w:type="gramStart"/>
      <w:r>
        <w:rPr>
          <w:rStyle w:val="c0"/>
          <w:color w:val="000000"/>
          <w:sz w:val="28"/>
          <w:szCs w:val="28"/>
        </w:rPr>
        <w:t>себе,развивается</w:t>
      </w:r>
      <w:proofErr w:type="spellEnd"/>
      <w:proofErr w:type="gramEnd"/>
      <w:r>
        <w:rPr>
          <w:rStyle w:val="c0"/>
          <w:color w:val="000000"/>
          <w:sz w:val="28"/>
          <w:szCs w:val="28"/>
        </w:rPr>
        <w:t xml:space="preserve"> аккуратность, усидчивость, формируется умение доводить начатое дело до </w:t>
      </w:r>
      <w:proofErr w:type="spellStart"/>
      <w:r>
        <w:rPr>
          <w:rStyle w:val="c0"/>
          <w:color w:val="000000"/>
          <w:sz w:val="28"/>
          <w:szCs w:val="28"/>
        </w:rPr>
        <w:t>конца,способствует</w:t>
      </w:r>
      <w:proofErr w:type="spellEnd"/>
      <w:r>
        <w:rPr>
          <w:rStyle w:val="c0"/>
          <w:color w:val="000000"/>
          <w:sz w:val="28"/>
          <w:szCs w:val="28"/>
        </w:rPr>
        <w:t xml:space="preserve">  эффективной адаптации в новом коллективе, в новой жизненной ситуации -это те важные задачи, которые можно решить в процессе создания песочных картин.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Картины из цветного </w:t>
      </w:r>
      <w:proofErr w:type="spellStart"/>
      <w:r>
        <w:rPr>
          <w:rStyle w:val="c0"/>
          <w:color w:val="000000"/>
          <w:sz w:val="28"/>
          <w:szCs w:val="28"/>
        </w:rPr>
        <w:t>пескаодно</w:t>
      </w:r>
      <w:proofErr w:type="spellEnd"/>
      <w:r>
        <w:rPr>
          <w:rStyle w:val="c0"/>
          <w:color w:val="000000"/>
          <w:sz w:val="28"/>
          <w:szCs w:val="28"/>
        </w:rPr>
        <w:t xml:space="preserve"> из наиболее естественных для детей и самых любимых ими занятий. В настоящее время в продаже магазинов появляются актуальные песочные трафареты, которые идут в наборе с цветным песком. Трафарет представляет собой изображение с клейкой </w:t>
      </w:r>
      <w:proofErr w:type="spellStart"/>
      <w:proofErr w:type="gramStart"/>
      <w:r>
        <w:rPr>
          <w:rStyle w:val="c0"/>
          <w:color w:val="000000"/>
          <w:sz w:val="28"/>
          <w:szCs w:val="28"/>
        </w:rPr>
        <w:t>основой.С</w:t>
      </w:r>
      <w:proofErr w:type="spellEnd"/>
      <w:proofErr w:type="gramEnd"/>
      <w:r>
        <w:rPr>
          <w:rStyle w:val="c0"/>
          <w:color w:val="000000"/>
          <w:sz w:val="28"/>
          <w:szCs w:val="28"/>
        </w:rPr>
        <w:t xml:space="preserve"> изображения снимается верхний защитный слой пленки, а песок нужно сыпать на клейкую поверхность, окрашивая в разные цвета картинку.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Сейчас, хотелось бы вас, познакомить с техникой рисования </w:t>
      </w:r>
      <w:proofErr w:type="spellStart"/>
      <w:proofErr w:type="gramStart"/>
      <w:r>
        <w:rPr>
          <w:rStyle w:val="c9"/>
          <w:b/>
          <w:bCs/>
          <w:color w:val="000000"/>
          <w:sz w:val="28"/>
          <w:szCs w:val="28"/>
        </w:rPr>
        <w:t>песком</w:t>
      </w:r>
      <w:r>
        <w:rPr>
          <w:rStyle w:val="c8"/>
          <w:color w:val="000000"/>
          <w:sz w:val="28"/>
          <w:szCs w:val="28"/>
        </w:rPr>
        <w:t>.Но</w:t>
      </w:r>
      <w:proofErr w:type="spellEnd"/>
      <w:proofErr w:type="gramEnd"/>
      <w:r>
        <w:rPr>
          <w:rStyle w:val="c8"/>
          <w:color w:val="000000"/>
          <w:sz w:val="28"/>
          <w:szCs w:val="28"/>
        </w:rPr>
        <w:t xml:space="preserve"> вначале хочется поделиться опытом изготовления </w:t>
      </w:r>
      <w:r>
        <w:rPr>
          <w:rStyle w:val="c9"/>
          <w:b/>
          <w:bCs/>
          <w:color w:val="000000"/>
          <w:sz w:val="28"/>
          <w:szCs w:val="28"/>
        </w:rPr>
        <w:t>цветного песка в домашних условиях</w:t>
      </w:r>
      <w:r>
        <w:rPr>
          <w:rStyle w:val="c0"/>
          <w:color w:val="000000"/>
          <w:sz w:val="28"/>
          <w:szCs w:val="28"/>
        </w:rPr>
        <w:t>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Обычный песок светлого оттенка, тщательно промыть водой, просеять через сито, чтобы удалить ненужные камушки, травинки и тому подобный мусор и обжарить в духовке при высокой температуре. Это позволит песку очиститься от вредных микробов, на тот случай, если ребенок захочет его взять в рот.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Чем светлее будет песок, тем более яркий и насыщенный цвет получится в процессе его окрашивания.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Мелки трем на терке и добавляем в небольшое количество песка. Тщательно перемешиваем, добиваясь равномерного окрашивания песка.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      Теперь цветной песок готов для дальнейшего использования в художественном творчестве!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 xml:space="preserve">      Рисование цветным песком требует индивидуального подхода, поэтому его целесообразно проводить с небольшим количеством детей. Работы из цветного песка лучше проводить в свободное от занятий время во второй половине дня. Перед тем как рисовать цветным песком, необходимо дать детям пробный лист, чтобы они «почувствовали материал», поняли, как получается </w:t>
      </w:r>
      <w:proofErr w:type="spellStart"/>
      <w:proofErr w:type="gramStart"/>
      <w:r>
        <w:rPr>
          <w:rStyle w:val="c8"/>
          <w:color w:val="000000"/>
          <w:sz w:val="28"/>
          <w:szCs w:val="28"/>
        </w:rPr>
        <w:t>изображение.</w:t>
      </w:r>
      <w:r>
        <w:rPr>
          <w:rStyle w:val="c5"/>
          <w:b/>
          <w:bCs/>
          <w:color w:val="000000"/>
          <w:sz w:val="28"/>
          <w:szCs w:val="28"/>
        </w:rPr>
        <w:t>Важно</w:t>
      </w:r>
      <w:proofErr w:type="spellEnd"/>
      <w:proofErr w:type="gramEnd"/>
      <w:r>
        <w:rPr>
          <w:rStyle w:val="c5"/>
          <w:b/>
          <w:bCs/>
          <w:color w:val="000000"/>
          <w:sz w:val="28"/>
          <w:szCs w:val="28"/>
        </w:rPr>
        <w:t xml:space="preserve"> знать! У детей не должно быть кожных заболеваний и аллергии на пыль.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Итак, </w:t>
      </w:r>
      <w:r>
        <w:rPr>
          <w:rStyle w:val="c9"/>
          <w:b/>
          <w:bCs/>
          <w:color w:val="000000"/>
          <w:sz w:val="28"/>
          <w:szCs w:val="28"/>
        </w:rPr>
        <w:t>цветной</w:t>
      </w:r>
      <w:r>
        <w:rPr>
          <w:rStyle w:val="c8"/>
          <w:color w:val="000000"/>
          <w:sz w:val="28"/>
          <w:szCs w:val="28"/>
        </w:rPr>
        <w:t>, яркий, приятный на ощупь, песочек готов можно приступать к рисованию </w:t>
      </w:r>
      <w:r>
        <w:rPr>
          <w:rStyle w:val="c9"/>
          <w:b/>
          <w:bCs/>
          <w:color w:val="000000"/>
          <w:sz w:val="28"/>
          <w:szCs w:val="28"/>
        </w:rPr>
        <w:t>картины</w:t>
      </w:r>
      <w:r>
        <w:rPr>
          <w:rStyle w:val="c0"/>
          <w:color w:val="000000"/>
          <w:sz w:val="28"/>
          <w:szCs w:val="28"/>
        </w:rPr>
        <w:t>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Перед тем как приступить к практической части, выполним упражнение </w:t>
      </w:r>
      <w:proofErr w:type="gramStart"/>
      <w:r>
        <w:rPr>
          <w:rStyle w:val="c0"/>
          <w:color w:val="000000"/>
          <w:sz w:val="28"/>
          <w:szCs w:val="28"/>
        </w:rPr>
        <w:t>« Найди</w:t>
      </w:r>
      <w:proofErr w:type="gramEnd"/>
      <w:r>
        <w:rPr>
          <w:rStyle w:val="c0"/>
          <w:color w:val="000000"/>
          <w:sz w:val="28"/>
          <w:szCs w:val="28"/>
        </w:rPr>
        <w:t xml:space="preserve"> свою пару». Оно направлено на дальнейшее раскрепощение и поиск новых путей самовыражения.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Инструкция: «Я раздам вам карточки, на которых написано название животного. Названия повторяются на двух карточках. К примеру, если вам достанется карточка, на которой будет написано "слон", знайте, что у кого-то есть карточка, на которой также написано "слон"».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«Прочтите, пожалуйста, что написано на вашей карточке. Сделайте это так, чтобы надпись видели только вы. Теперь карточку можно убрать. Задача каждого — найти свою пару. При этом можно пользоваться любыми выразительными средствами, нельзя только ничего говорить и издавать характерные звуки "вашего животного". Другими словами, все, что мы будем делать, мы будем делать молча.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Когда вы найдете свою пару, останьтесь рядом, но продолжайте молчать, не переговаривайтесь. Только когда все пары будут образованы, мы проверим, что у нас получилось».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После того как все участники группы нашли свою пару, тренер спрашивает по очереди у каждой пары: «Кто вы?». Легко ли вам было найти свою пару?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  <w:u w:val="single"/>
        </w:rPr>
        <w:t>Практический этап</w:t>
      </w:r>
      <w:r>
        <w:rPr>
          <w:rStyle w:val="c0"/>
          <w:color w:val="000000"/>
          <w:sz w:val="28"/>
          <w:szCs w:val="28"/>
        </w:rPr>
        <w:t>: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Перед воспитателями на столах: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- плотные листы формата А4-</w:t>
      </w:r>
      <w:r>
        <w:rPr>
          <w:rStyle w:val="c9"/>
          <w:b/>
          <w:bCs/>
          <w:color w:val="000000"/>
          <w:sz w:val="28"/>
          <w:szCs w:val="28"/>
        </w:rPr>
        <w:t> с нанесенным </w:t>
      </w:r>
      <w:r>
        <w:rPr>
          <w:rStyle w:val="c0"/>
          <w:color w:val="000000"/>
          <w:sz w:val="28"/>
          <w:szCs w:val="28"/>
        </w:rPr>
        <w:t>рисунком;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-</w:t>
      </w:r>
      <w:proofErr w:type="gramStart"/>
      <w:r>
        <w:rPr>
          <w:rStyle w:val="c8"/>
          <w:color w:val="000000"/>
          <w:sz w:val="28"/>
          <w:szCs w:val="28"/>
        </w:rPr>
        <w:t>баночки  с</w:t>
      </w:r>
      <w:proofErr w:type="gramEnd"/>
      <w:r>
        <w:rPr>
          <w:rStyle w:val="c8"/>
          <w:color w:val="000000"/>
          <w:sz w:val="28"/>
          <w:szCs w:val="28"/>
        </w:rPr>
        <w:t> </w:t>
      </w:r>
      <w:r>
        <w:rPr>
          <w:rStyle w:val="c9"/>
          <w:b/>
          <w:bCs/>
          <w:color w:val="000000"/>
          <w:sz w:val="28"/>
          <w:szCs w:val="28"/>
        </w:rPr>
        <w:t>цветным песком; 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-клей в тарелочках;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-кисти – мягкие и жесткие;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-салфетки сухие и влажные;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Алгоритм нанесения песка на изображение.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Начинаем наносить клей и посыпать </w:t>
      </w:r>
      <w:r>
        <w:rPr>
          <w:rStyle w:val="c9"/>
          <w:b/>
          <w:bCs/>
          <w:color w:val="000000"/>
          <w:sz w:val="28"/>
          <w:szCs w:val="28"/>
        </w:rPr>
        <w:t>песком изображение</w:t>
      </w:r>
      <w:r>
        <w:rPr>
          <w:rStyle w:val="c8"/>
          <w:color w:val="000000"/>
          <w:sz w:val="28"/>
          <w:szCs w:val="28"/>
        </w:rPr>
        <w:t>, находящееся в верхней части </w:t>
      </w:r>
      <w:r>
        <w:rPr>
          <w:rStyle w:val="c9"/>
          <w:b/>
          <w:bCs/>
          <w:color w:val="000000"/>
          <w:sz w:val="28"/>
          <w:szCs w:val="28"/>
        </w:rPr>
        <w:t>картины</w:t>
      </w:r>
      <w:r>
        <w:rPr>
          <w:rStyle w:val="c0"/>
          <w:color w:val="000000"/>
          <w:sz w:val="28"/>
          <w:szCs w:val="28"/>
        </w:rPr>
        <w:t>, лишний песочек ссыпаем в тарелочку. Затем спускаемся ниже и т. д.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Приступаем к работе, звучит приятная музыка.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Рефлексия.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Уважаемые коллеги, спасибо Вам за ваш интерес к нашей работе, за активное участие в </w:t>
      </w:r>
      <w:r>
        <w:rPr>
          <w:rStyle w:val="c9"/>
          <w:b/>
          <w:bCs/>
          <w:color w:val="000000"/>
          <w:sz w:val="28"/>
          <w:szCs w:val="28"/>
        </w:rPr>
        <w:t>семинар -практикуме</w:t>
      </w:r>
      <w:r>
        <w:rPr>
          <w:rStyle w:val="c0"/>
          <w:color w:val="000000"/>
          <w:sz w:val="28"/>
          <w:szCs w:val="28"/>
        </w:rPr>
        <w:t>!</w:t>
      </w:r>
    </w:p>
    <w:p w:rsidR="005A744B" w:rsidRDefault="005A744B" w:rsidP="005A744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Вот такие чудесные </w:t>
      </w:r>
      <w:r>
        <w:rPr>
          <w:rStyle w:val="c9"/>
          <w:b/>
          <w:bCs/>
          <w:color w:val="000000"/>
          <w:sz w:val="28"/>
          <w:szCs w:val="28"/>
        </w:rPr>
        <w:t>картины из цветного песка у нас получились</w:t>
      </w:r>
      <w:r>
        <w:rPr>
          <w:rStyle w:val="c0"/>
          <w:color w:val="000000"/>
          <w:sz w:val="28"/>
          <w:szCs w:val="28"/>
        </w:rPr>
        <w:t>.</w:t>
      </w:r>
    </w:p>
    <w:p w:rsidR="005A744B" w:rsidRPr="005A744B" w:rsidRDefault="005A744B" w:rsidP="005A744B">
      <w:pPr>
        <w:tabs>
          <w:tab w:val="left" w:pos="3552"/>
        </w:tabs>
        <w:rPr>
          <w:rFonts w:ascii="Times New Roman" w:hAnsi="Times New Roman" w:cs="Times New Roman"/>
          <w:sz w:val="36"/>
          <w:szCs w:val="36"/>
        </w:rPr>
      </w:pPr>
    </w:p>
    <w:sectPr w:rsidR="005A744B" w:rsidRPr="005A744B" w:rsidSect="005A744B">
      <w:pgSz w:w="11906" w:h="16838"/>
      <w:pgMar w:top="1134" w:right="850" w:bottom="1134" w:left="1701" w:header="708" w:footer="708" w:gutter="0"/>
      <w:pgBorders w:offsetFrom="page">
        <w:top w:val="flowersDaisies" w:sz="20" w:space="24" w:color="auto"/>
        <w:left w:val="flowersDaisies" w:sz="20" w:space="24" w:color="auto"/>
        <w:bottom w:val="flowersDaisies" w:sz="20" w:space="24" w:color="auto"/>
        <w:right w:val="flowersDaisie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44B"/>
    <w:rsid w:val="005A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F2B64"/>
  <w15:chartTrackingRefBased/>
  <w15:docId w15:val="{4D833AFF-DA2D-480D-8396-9EF8CDBC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5A7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A744B"/>
  </w:style>
  <w:style w:type="character" w:customStyle="1" w:styleId="c8">
    <w:name w:val="c8"/>
    <w:basedOn w:val="a0"/>
    <w:rsid w:val="005A744B"/>
  </w:style>
  <w:style w:type="character" w:customStyle="1" w:styleId="c13">
    <w:name w:val="c13"/>
    <w:basedOn w:val="a0"/>
    <w:rsid w:val="005A744B"/>
  </w:style>
  <w:style w:type="paragraph" w:customStyle="1" w:styleId="c2">
    <w:name w:val="c2"/>
    <w:basedOn w:val="a"/>
    <w:rsid w:val="005A7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5A744B"/>
  </w:style>
  <w:style w:type="character" w:customStyle="1" w:styleId="c0">
    <w:name w:val="c0"/>
    <w:basedOn w:val="a0"/>
    <w:rsid w:val="005A744B"/>
  </w:style>
  <w:style w:type="character" w:customStyle="1" w:styleId="c6">
    <w:name w:val="c6"/>
    <w:basedOn w:val="a0"/>
    <w:rsid w:val="005A744B"/>
  </w:style>
  <w:style w:type="character" w:customStyle="1" w:styleId="c7">
    <w:name w:val="c7"/>
    <w:basedOn w:val="a0"/>
    <w:rsid w:val="005A7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15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1190</Words>
  <Characters>6788</Characters>
  <Application>Microsoft Office Word</Application>
  <DocSecurity>0</DocSecurity>
  <Lines>56</Lines>
  <Paragraphs>15</Paragraphs>
  <ScaleCrop>false</ScaleCrop>
  <Company/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Громова</dc:creator>
  <cp:keywords/>
  <dc:description/>
  <cp:lastModifiedBy>Кристина Громова</cp:lastModifiedBy>
  <cp:revision>1</cp:revision>
  <dcterms:created xsi:type="dcterms:W3CDTF">2023-02-20T10:28:00Z</dcterms:created>
  <dcterms:modified xsi:type="dcterms:W3CDTF">2023-02-20T10:36:00Z</dcterms:modified>
</cp:coreProperties>
</file>