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«МАРФИНСКАЯ СРЕДНЯЯ ОБЩЕОБРАЗОВАТЕЛЬНАЯ ШКОЛА» </w:t>
      </w: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ДОШКОЛЬНОЕ ОТДЕЛЕНИЕ </w:t>
      </w: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 МЫТИЩИ МОСКОВСКОЙ ОБЛАСТИ</w:t>
      </w: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Консультация для педагогов</w:t>
      </w: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36"/>
        </w:rPr>
      </w:pPr>
    </w:p>
    <w:p w:rsidR="000D6B57" w:rsidRDefault="000D6B57" w:rsidP="000D6B57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Тема: «</w:t>
      </w:r>
      <w:r w:rsidR="004604AF">
        <w:rPr>
          <w:rFonts w:ascii="Times New Roman" w:hAnsi="Times New Roman" w:cs="Times New Roman"/>
          <w:sz w:val="36"/>
          <w:szCs w:val="36"/>
        </w:rPr>
        <w:t>Соблюдение правил ОБЖ как фактор воспитания ответственной личности</w:t>
      </w:r>
      <w:r>
        <w:rPr>
          <w:rFonts w:ascii="Times New Roman" w:hAnsi="Times New Roman" w:cs="Times New Roman"/>
          <w:sz w:val="36"/>
          <w:szCs w:val="36"/>
        </w:rPr>
        <w:t>»</w:t>
      </w: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tabs>
          <w:tab w:val="left" w:pos="7200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Подготовила:</w:t>
      </w:r>
    </w:p>
    <w:p w:rsidR="000D6B57" w:rsidRDefault="000D6B57" w:rsidP="000D6B57">
      <w:pPr>
        <w:tabs>
          <w:tab w:val="left" w:pos="7200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Воспитатель Громова К.С.</w:t>
      </w: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6B57" w:rsidRDefault="000D6B57" w:rsidP="000D6B57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с.Марфино</w:t>
      </w:r>
      <w:proofErr w:type="spellEnd"/>
    </w:p>
    <w:p w:rsidR="000D6B57" w:rsidRDefault="000D6B57" w:rsidP="000D6B5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</w:t>
      </w:r>
      <w:r w:rsidR="004604AF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г.</w:t>
      </w:r>
    </w:p>
    <w:p w:rsidR="00130546" w:rsidRPr="00130546" w:rsidRDefault="00130546" w:rsidP="0013054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lastRenderedPageBreak/>
        <w:tab/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Формирование основ безопасности жизнедеятельности – важное условие здоровье</w:t>
      </w:r>
      <w:r w:rsidRPr="00130546">
        <w:rPr>
          <w:color w:val="111111"/>
          <w:sz w:val="32"/>
          <w:szCs w:val="32"/>
        </w:rPr>
        <w:t>, сбережения детей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дошкольного возраста</w:t>
      </w:r>
      <w:r w:rsidRPr="00130546">
        <w:rPr>
          <w:color w:val="111111"/>
          <w:sz w:val="32"/>
          <w:szCs w:val="32"/>
        </w:rPr>
        <w:t>.</w:t>
      </w:r>
    </w:p>
    <w:p w:rsidR="00130546" w:rsidRPr="00130546" w:rsidRDefault="00130546" w:rsidP="0013054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130546">
        <w:rPr>
          <w:color w:val="111111"/>
          <w:sz w:val="32"/>
          <w:szCs w:val="32"/>
        </w:rPr>
        <w:t>Вся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жизнедеятельность</w:t>
      </w:r>
      <w:r w:rsidRPr="00130546">
        <w:rPr>
          <w:color w:val="111111"/>
          <w:sz w:val="32"/>
          <w:szCs w:val="32"/>
        </w:rPr>
        <w:t> ребенка в ДОУ направлена на сохранение и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укрепление здоровья</w:t>
      </w:r>
      <w:r w:rsidRPr="00130546">
        <w:rPr>
          <w:color w:val="111111"/>
          <w:sz w:val="32"/>
          <w:szCs w:val="32"/>
        </w:rPr>
        <w:t>.</w:t>
      </w:r>
    </w:p>
    <w:p w:rsidR="00130546" w:rsidRPr="00130546" w:rsidRDefault="00130546" w:rsidP="0013054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130546">
        <w:rPr>
          <w:color w:val="111111"/>
          <w:sz w:val="32"/>
          <w:szCs w:val="32"/>
        </w:rPr>
        <w:t>Одной из важнейших образовательных функций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дошкольных</w:t>
      </w:r>
      <w:r w:rsidRPr="00130546">
        <w:rPr>
          <w:color w:val="111111"/>
          <w:sz w:val="32"/>
          <w:szCs w:val="32"/>
        </w:rPr>
        <w:t> образовательных учреждений является социальная. Она включает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укрепление здоровья</w:t>
      </w:r>
      <w:r w:rsidRPr="00130546">
        <w:rPr>
          <w:color w:val="111111"/>
          <w:sz w:val="32"/>
          <w:szCs w:val="32"/>
        </w:rPr>
        <w:t>, осуществление связи поколений, привитие коммуникативных умений и навыков, подготовку к обучению в школе и к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жизни</w:t>
      </w:r>
      <w:r w:rsidRPr="00130546">
        <w:rPr>
          <w:color w:val="111111"/>
          <w:sz w:val="32"/>
          <w:szCs w:val="32"/>
        </w:rPr>
        <w:t> в конкретном обществе в целом. Естественно, что в рамках преимущественно этой функции и должно происходить обучение и воспитание личности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безопасного</w:t>
      </w:r>
      <w:r w:rsidRPr="00130546">
        <w:rPr>
          <w:color w:val="111111"/>
          <w:sz w:val="32"/>
          <w:szCs w:val="32"/>
        </w:rPr>
        <w:t> типа поведения в современных условиях. Вместе с тем задача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педагогов</w:t>
      </w:r>
      <w:r w:rsidRPr="00130546">
        <w:rPr>
          <w:color w:val="111111"/>
          <w:sz w:val="32"/>
          <w:szCs w:val="32"/>
        </w:rPr>
        <w:t> и родителей состоит не только в том, чтобы оберегать и защищать ребенка, но и в том, чтобы подготовить его к встрече с различными сложными и опасными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жизненными</w:t>
      </w:r>
      <w:r w:rsidRPr="00130546">
        <w:rPr>
          <w:color w:val="111111"/>
          <w:sz w:val="32"/>
          <w:szCs w:val="32"/>
        </w:rPr>
        <w:t> ситуациями с целью сохранения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здоровья</w:t>
      </w:r>
      <w:r w:rsidRPr="00130546">
        <w:rPr>
          <w:color w:val="111111"/>
          <w:sz w:val="32"/>
          <w:szCs w:val="32"/>
        </w:rPr>
        <w:t>.</w:t>
      </w:r>
    </w:p>
    <w:p w:rsidR="00130546" w:rsidRPr="00130546" w:rsidRDefault="00130546" w:rsidP="0013054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130546">
        <w:rPr>
          <w:color w:val="111111"/>
          <w:sz w:val="32"/>
          <w:szCs w:val="32"/>
        </w:rPr>
        <w:t>В ходе совместной деятельности с детьми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педагог</w:t>
      </w:r>
      <w:r w:rsidRPr="00130546">
        <w:rPr>
          <w:color w:val="111111"/>
          <w:sz w:val="32"/>
          <w:szCs w:val="32"/>
        </w:rPr>
        <w:t> обеспечивает приобщение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дошкольника к культуре здоровья</w:t>
      </w:r>
      <w:r w:rsidRPr="00130546">
        <w:rPr>
          <w:color w:val="111111"/>
          <w:sz w:val="32"/>
          <w:szCs w:val="32"/>
        </w:rPr>
        <w:t>,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культуре безопасности жизнедеятельности</w:t>
      </w:r>
      <w:r w:rsidRPr="00130546">
        <w:rPr>
          <w:color w:val="111111"/>
          <w:sz w:val="32"/>
          <w:szCs w:val="32"/>
        </w:rPr>
        <w:t>, и на этой основе, к становлению личности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безопасного типа поведения</w:t>
      </w:r>
      <w:r w:rsidRPr="00130546">
        <w:rPr>
          <w:color w:val="111111"/>
          <w:sz w:val="32"/>
          <w:szCs w:val="32"/>
        </w:rPr>
        <w:t>, что является залогом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безопасности</w:t>
      </w:r>
      <w:r w:rsidRPr="00130546">
        <w:rPr>
          <w:color w:val="111111"/>
          <w:sz w:val="32"/>
          <w:szCs w:val="32"/>
        </w:rPr>
        <w:t> прежде всего персонального и индивидуального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здоровья</w:t>
      </w:r>
      <w:r w:rsidRPr="00130546">
        <w:rPr>
          <w:color w:val="111111"/>
          <w:sz w:val="32"/>
          <w:szCs w:val="32"/>
        </w:rPr>
        <w:t>.</w:t>
      </w:r>
    </w:p>
    <w:p w:rsidR="00130546" w:rsidRPr="00130546" w:rsidRDefault="00130546" w:rsidP="0013054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130546">
        <w:rPr>
          <w:color w:val="111111"/>
          <w:sz w:val="32"/>
          <w:szCs w:val="32"/>
          <w:u w:val="single"/>
          <w:bdr w:val="none" w:sz="0" w:space="0" w:color="auto" w:frame="1"/>
        </w:rPr>
        <w:t>Особое внимание следует уделять следующим компонентам ЗОЖ</w:t>
      </w:r>
      <w:r w:rsidRPr="00130546">
        <w:rPr>
          <w:color w:val="111111"/>
          <w:sz w:val="32"/>
          <w:szCs w:val="32"/>
        </w:rPr>
        <w:t>:</w:t>
      </w:r>
    </w:p>
    <w:p w:rsidR="00130546" w:rsidRPr="00130546" w:rsidRDefault="00130546" w:rsidP="0013054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130546">
        <w:rPr>
          <w:color w:val="111111"/>
          <w:sz w:val="32"/>
          <w:szCs w:val="32"/>
        </w:rPr>
        <w:t>•Занятия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физкультурой</w:t>
      </w:r>
      <w:r w:rsidRPr="00130546">
        <w:rPr>
          <w:color w:val="111111"/>
          <w:sz w:val="32"/>
          <w:szCs w:val="32"/>
        </w:rPr>
        <w:t>, прогулки.</w:t>
      </w:r>
    </w:p>
    <w:p w:rsidR="00130546" w:rsidRPr="00130546" w:rsidRDefault="00130546" w:rsidP="0013054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130546">
        <w:rPr>
          <w:color w:val="111111"/>
          <w:sz w:val="32"/>
          <w:szCs w:val="32"/>
        </w:rPr>
        <w:t>•Рациональное питание, </w:t>
      </w:r>
      <w:r w:rsidRPr="00130546">
        <w:rPr>
          <w:color w:val="111111"/>
          <w:sz w:val="32"/>
          <w:szCs w:val="32"/>
          <w:u w:val="single"/>
          <w:bdr w:val="none" w:sz="0" w:space="0" w:color="auto" w:frame="1"/>
        </w:rPr>
        <w:t>соблюдение правил личной гигиены</w:t>
      </w:r>
      <w:r w:rsidRPr="00130546">
        <w:rPr>
          <w:color w:val="111111"/>
          <w:sz w:val="32"/>
          <w:szCs w:val="32"/>
        </w:rPr>
        <w:t>: закаливание, создание условий для полноценного сна.</w:t>
      </w:r>
    </w:p>
    <w:p w:rsidR="00130546" w:rsidRPr="00130546" w:rsidRDefault="00130546" w:rsidP="0013054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130546">
        <w:rPr>
          <w:color w:val="111111"/>
          <w:sz w:val="32"/>
          <w:szCs w:val="32"/>
        </w:rPr>
        <w:t>Главными союзниками в нашей работе по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формированию привычки к здоровому образу жизни</w:t>
      </w:r>
      <w:r w:rsidRPr="00130546">
        <w:rPr>
          <w:color w:val="111111"/>
          <w:sz w:val="32"/>
          <w:szCs w:val="32"/>
        </w:rPr>
        <w:t xml:space="preserve"> у малышей являются родители. С первых дней знакомства с ними, мы показываем и рассказываем всё, что ждёт их детей в </w:t>
      </w:r>
      <w:bookmarkStart w:id="0" w:name="_GoBack"/>
      <w:r w:rsidRPr="00130546">
        <w:rPr>
          <w:color w:val="111111"/>
          <w:sz w:val="32"/>
          <w:szCs w:val="32"/>
        </w:rPr>
        <w:t xml:space="preserve">нашем </w:t>
      </w:r>
      <w:bookmarkEnd w:id="0"/>
      <w:r w:rsidRPr="00130546">
        <w:rPr>
          <w:color w:val="111111"/>
          <w:sz w:val="32"/>
          <w:szCs w:val="32"/>
        </w:rPr>
        <w:t>детском саду, обращая особое внимание на вопросы, связанные со </w:t>
      </w:r>
      <w:r w:rsidRPr="00130546">
        <w:rPr>
          <w:rStyle w:val="a4"/>
          <w:color w:val="111111"/>
          <w:sz w:val="32"/>
          <w:szCs w:val="32"/>
          <w:bdr w:val="none" w:sz="0" w:space="0" w:color="auto" w:frame="1"/>
        </w:rPr>
        <w:t>здоровьем детей</w:t>
      </w:r>
      <w:r w:rsidRPr="00130546">
        <w:rPr>
          <w:color w:val="111111"/>
          <w:sz w:val="32"/>
          <w:szCs w:val="32"/>
        </w:rPr>
        <w:t>. Выслушиваем их просьбы относительно питания, сна, одежды ребёнка. Все медицинские и закаливающие процедуры проводим с согласия родителей.</w:t>
      </w:r>
    </w:p>
    <w:p w:rsidR="00130546" w:rsidRPr="00130546" w:rsidRDefault="00130546" w:rsidP="0013054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130546">
        <w:rPr>
          <w:color w:val="111111"/>
          <w:sz w:val="32"/>
          <w:szCs w:val="32"/>
        </w:rPr>
        <w:t xml:space="preserve">Но, главное, на что в первую очередь направлена наша работа – это доказать, что без их участия мы не сможем добиться хороших </w:t>
      </w:r>
      <w:r w:rsidRPr="00130546">
        <w:rPr>
          <w:color w:val="111111"/>
          <w:sz w:val="32"/>
          <w:szCs w:val="32"/>
        </w:rPr>
        <w:lastRenderedPageBreak/>
        <w:t>результатов, только они являются самым ярким примером для своих детей.</w:t>
      </w:r>
    </w:p>
    <w:p w:rsidR="000D6B57" w:rsidRPr="00130546" w:rsidRDefault="000D6B57" w:rsidP="00130546">
      <w:pPr>
        <w:tabs>
          <w:tab w:val="left" w:pos="2100"/>
        </w:tabs>
        <w:rPr>
          <w:rFonts w:ascii="Times New Roman" w:hAnsi="Times New Roman" w:cs="Times New Roman"/>
          <w:sz w:val="32"/>
          <w:szCs w:val="32"/>
        </w:rPr>
      </w:pPr>
    </w:p>
    <w:sectPr w:rsidR="000D6B57" w:rsidRPr="00130546" w:rsidSect="00130546">
      <w:pgSz w:w="11906" w:h="16838"/>
      <w:pgMar w:top="1134" w:right="850" w:bottom="1134" w:left="1701" w:header="708" w:footer="708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57"/>
    <w:rsid w:val="000D6B57"/>
    <w:rsid w:val="00130546"/>
    <w:rsid w:val="0046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9BC7"/>
  <w15:chartTrackingRefBased/>
  <w15:docId w15:val="{FFC3DCDA-BF15-4E3B-9BF0-5FB1EE7B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B5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6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6B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85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Громова</dc:creator>
  <cp:keywords/>
  <dc:description/>
  <cp:lastModifiedBy>Кристина Громова</cp:lastModifiedBy>
  <cp:revision>2</cp:revision>
  <dcterms:created xsi:type="dcterms:W3CDTF">2023-02-20T10:51:00Z</dcterms:created>
  <dcterms:modified xsi:type="dcterms:W3CDTF">2023-02-20T10:51:00Z</dcterms:modified>
</cp:coreProperties>
</file>