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06" w:rsidRDefault="00342F06" w:rsidP="001D6D30">
      <w:pPr>
        <w:spacing w:after="0"/>
        <w:ind w:left="-851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1D6D30" w:rsidRPr="00DD06F6" w:rsidRDefault="001D6D30" w:rsidP="001D6D30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6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20 «КОЛОСОК»</w:t>
      </w:r>
    </w:p>
    <w:p w:rsidR="001D6D30" w:rsidRPr="00DD06F6" w:rsidRDefault="001D6D30" w:rsidP="001D6D30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6F6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МЫТИЩИ МОСКОВСКОЙ ОБЛАСТИ</w:t>
      </w:r>
    </w:p>
    <w:p w:rsidR="001D6D30" w:rsidRPr="00DD06F6" w:rsidRDefault="001D6D30" w:rsidP="001D6D30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D30" w:rsidRPr="00DD06F6" w:rsidRDefault="001D6D30" w:rsidP="001D6D30">
      <w:pPr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D30" w:rsidRPr="00DD06F6" w:rsidRDefault="001D6D30" w:rsidP="001D6D30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32B2A" wp14:editId="1C3BE31F">
            <wp:extent cx="1228725" cy="117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30" w:rsidRPr="00DD06F6" w:rsidRDefault="001D6D30" w:rsidP="001D6D30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D30" w:rsidRPr="00DD06F6" w:rsidRDefault="001D6D30" w:rsidP="001D6D30">
      <w:pPr>
        <w:ind w:left="-851"/>
        <w:jc w:val="center"/>
        <w:rPr>
          <w:rFonts w:ascii="Times New Roman" w:eastAsia="Times New Roman" w:hAnsi="Times New Roman" w:cs="Times New Roman"/>
        </w:rPr>
      </w:pPr>
    </w:p>
    <w:p w:rsidR="001D6D30" w:rsidRPr="00DD06F6" w:rsidRDefault="001D6D30" w:rsidP="001D6D30">
      <w:pPr>
        <w:ind w:left="-851"/>
        <w:rPr>
          <w:rFonts w:ascii="Times New Roman" w:eastAsia="Times New Roman" w:hAnsi="Times New Roman" w:cs="Times New Roman"/>
        </w:rPr>
      </w:pPr>
    </w:p>
    <w:p w:rsidR="001D6D30" w:rsidRPr="00DD06F6" w:rsidRDefault="001D6D30" w:rsidP="001D6D30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06F6">
        <w:rPr>
          <w:rFonts w:ascii="Times New Roman" w:hAnsi="Times New Roman" w:cs="Times New Roman"/>
          <w:b/>
          <w:sz w:val="48"/>
          <w:szCs w:val="48"/>
        </w:rPr>
        <w:t xml:space="preserve">Доклад на педсовете № 1 «Создание благоприятной развивающей предметно-пространственной среды с учетом возрастной и </w:t>
      </w:r>
      <w:proofErr w:type="spellStart"/>
      <w:r w:rsidRPr="00DD06F6">
        <w:rPr>
          <w:rFonts w:ascii="Times New Roman" w:hAnsi="Times New Roman" w:cs="Times New Roman"/>
          <w:b/>
          <w:sz w:val="48"/>
          <w:szCs w:val="48"/>
        </w:rPr>
        <w:t>полоролевой</w:t>
      </w:r>
      <w:proofErr w:type="spellEnd"/>
      <w:r w:rsidRPr="00DD06F6">
        <w:rPr>
          <w:rFonts w:ascii="Times New Roman" w:hAnsi="Times New Roman" w:cs="Times New Roman"/>
          <w:b/>
          <w:sz w:val="48"/>
          <w:szCs w:val="48"/>
        </w:rPr>
        <w:t xml:space="preserve"> специфики, на основе принципа интеграции образовательных областей, способствующая полноценному развитию воспитанников и соответствующая требованиям СанПиН»</w:t>
      </w:r>
    </w:p>
    <w:p w:rsidR="001D6D30" w:rsidRPr="00DD06F6" w:rsidRDefault="001D6D30" w:rsidP="001D6D30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D06F6">
        <w:rPr>
          <w:rFonts w:ascii="Times New Roman" w:hAnsi="Times New Roman" w:cs="Times New Roman"/>
          <w:b/>
          <w:sz w:val="48"/>
          <w:szCs w:val="48"/>
        </w:rPr>
        <w:t>Тема: «Интеграция о</w:t>
      </w:r>
      <w:bookmarkStart w:id="0" w:name="_GoBack"/>
      <w:bookmarkEnd w:id="0"/>
      <w:r w:rsidRPr="00DD06F6">
        <w:rPr>
          <w:rFonts w:ascii="Times New Roman" w:hAnsi="Times New Roman" w:cs="Times New Roman"/>
          <w:b/>
          <w:sz w:val="48"/>
          <w:szCs w:val="48"/>
        </w:rPr>
        <w:t>бразовательных областей при создании развивающей предметно – пространственной среды»</w:t>
      </w:r>
    </w:p>
    <w:p w:rsidR="001D6D30" w:rsidRPr="00DD06F6" w:rsidRDefault="001D6D30" w:rsidP="001D6D30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D06F6"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</w:t>
      </w:r>
    </w:p>
    <w:p w:rsidR="001D6D30" w:rsidRPr="00DD06F6" w:rsidRDefault="001D6D30" w:rsidP="001D6D30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D06F6"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    </w:t>
      </w:r>
      <w:r w:rsidRPr="00DD06F6">
        <w:rPr>
          <w:rFonts w:ascii="Times New Roman" w:eastAsia="Times New Roman" w:hAnsi="Times New Roman" w:cs="Times New Roman"/>
          <w:b/>
          <w:sz w:val="28"/>
          <w:szCs w:val="28"/>
        </w:rPr>
        <w:t>ПОДГОТОВИЛА:</w:t>
      </w:r>
    </w:p>
    <w:p w:rsidR="001D6D30" w:rsidRPr="00DD06F6" w:rsidRDefault="001D6D30" w:rsidP="001D6D30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6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DD06F6">
        <w:rPr>
          <w:rFonts w:ascii="Times New Roman" w:eastAsia="Times New Roman" w:hAnsi="Times New Roman" w:cs="Times New Roman"/>
          <w:sz w:val="28"/>
          <w:szCs w:val="28"/>
        </w:rPr>
        <w:t>ЗАХАРОВА Е.А.</w:t>
      </w:r>
    </w:p>
    <w:p w:rsidR="001D6D30" w:rsidRPr="00DD06F6" w:rsidRDefault="001D6D30" w:rsidP="001D6D30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D30" w:rsidRPr="00DD06F6" w:rsidRDefault="001D6D30" w:rsidP="001D6D30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D30" w:rsidRPr="00DD06F6" w:rsidRDefault="001D6D30" w:rsidP="001D6D30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6F6">
        <w:rPr>
          <w:rFonts w:ascii="Times New Roman" w:eastAsia="Times New Roman" w:hAnsi="Times New Roman" w:cs="Times New Roman"/>
          <w:b/>
          <w:sz w:val="28"/>
          <w:szCs w:val="28"/>
        </w:rPr>
        <w:t>с. МАРФИНО</w:t>
      </w:r>
    </w:p>
    <w:p w:rsidR="001D6D30" w:rsidRPr="00DD06F6" w:rsidRDefault="001D6D30" w:rsidP="001D6D30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6F6">
        <w:rPr>
          <w:rFonts w:ascii="Times New Roman" w:eastAsia="Times New Roman" w:hAnsi="Times New Roman" w:cs="Times New Roman"/>
          <w:b/>
          <w:sz w:val="28"/>
          <w:szCs w:val="28"/>
        </w:rPr>
        <w:t>2020 г.</w:t>
      </w:r>
    </w:p>
    <w:p w:rsidR="001D6D30" w:rsidRDefault="001D6D30" w:rsidP="001D6D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64F6" w:rsidRDefault="00053234" w:rsidP="001D6D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3234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 при создании </w:t>
      </w:r>
      <w:proofErr w:type="gramStart"/>
      <w:r w:rsidRPr="00053234">
        <w:rPr>
          <w:rFonts w:ascii="Times New Roman" w:hAnsi="Times New Roman" w:cs="Times New Roman"/>
          <w:b/>
          <w:bCs/>
          <w:sz w:val="28"/>
          <w:szCs w:val="28"/>
        </w:rPr>
        <w:t>развивающей</w:t>
      </w:r>
      <w:proofErr w:type="gramEnd"/>
      <w:r w:rsidRPr="00053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3234" w:rsidRPr="00053234" w:rsidRDefault="00053234" w:rsidP="004364F6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2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64F6">
        <w:rPr>
          <w:rFonts w:ascii="Times New Roman" w:hAnsi="Times New Roman" w:cs="Times New Roman"/>
          <w:b/>
          <w:bCs/>
          <w:sz w:val="28"/>
          <w:szCs w:val="28"/>
        </w:rPr>
        <w:t>редметно-пространственной среды.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53234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053234">
        <w:rPr>
          <w:rFonts w:ascii="Times New Roman" w:hAnsi="Times New Roman" w:cs="Times New Roman"/>
          <w:sz w:val="28"/>
          <w:szCs w:val="28"/>
        </w:rPr>
        <w:t xml:space="preserve"> опыта «Интеграция образовательных областей при создании развивающей предметно-пространственной среды»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 xml:space="preserve">Вопрос организации развивающей предметно-пространственной среды ДОУ на сегодняшний день стоит особо актуально. Это связано с введением нового Федерального государственного образовательного стандарта дошкольного образования (ФГОС </w:t>
      </w:r>
      <w:proofErr w:type="gramStart"/>
      <w:r w:rsidRPr="000532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3234">
        <w:rPr>
          <w:rFonts w:ascii="Times New Roman" w:hAnsi="Times New Roman" w:cs="Times New Roman"/>
          <w:sz w:val="28"/>
          <w:szCs w:val="28"/>
        </w:rPr>
        <w:t>)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предметно-пространственной среды ДОУ.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Понятие развивающая предметно-пространственная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Многие выдающиеся философы и педагоги предлагают рассматривать среду как условие оптимального саморазвития личности, считают, что, через предметно-пространственную среду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Требования ФГОС к развивающей предметно-пространственной среде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2. Развивающая предметно-пространственная среда предполагает: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lastRenderedPageBreak/>
        <w:t>доступность для воспитанников всех помещений организации, где осуществляется образовательный процесс</w:t>
      </w:r>
      <w:proofErr w:type="gramStart"/>
      <w:r w:rsidRPr="00053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3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3234">
        <w:rPr>
          <w:rFonts w:ascii="Times New Roman" w:hAnsi="Times New Roman" w:cs="Times New Roman"/>
          <w:sz w:val="28"/>
          <w:szCs w:val="28"/>
        </w:rPr>
        <w:t>вободный подход воспитанников к играм, игрушкам, материалам, пособиям, обеспечивающих все основные виды деятельности.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Организация развивающей предметно–пространственной среды в ДОУ с учетом ФГОС строится таким образом, чтобы дать возможность наиболее эффективно развивать индивидуальность каждого ребёнка, его склонностей, интересов, уровня активности.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Обязательными предметами являются материалы, активизирующие познавательную деятельность. Это 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старшем дошкольном возрасте у детей должен быть большой выбор природных материалов для изучения, экспериментирования, составления коллекций.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Необходимы материалы, учитывающие интересы мальчиков и девочек, как в труде, так и в игре. Мальчикам нужны инструменты для работы с деревом, а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 в группе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В подготовительных к школе группах необходимо иметь различные материалы, способствующие овладению чтением, математикой. Это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lastRenderedPageBreak/>
        <w:t>Насыщенная развивающая предметно – пространственная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</w:t>
      </w:r>
      <w:r w:rsidR="004364F6">
        <w:rPr>
          <w:rFonts w:ascii="Times New Roman" w:hAnsi="Times New Roman" w:cs="Times New Roman"/>
          <w:sz w:val="28"/>
          <w:szCs w:val="28"/>
        </w:rPr>
        <w:t>аждого из</w:t>
      </w:r>
      <w:r w:rsidRPr="00053234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способствует формированию единой предметно</w:t>
      </w:r>
      <w:r w:rsidR="004364F6">
        <w:rPr>
          <w:rFonts w:ascii="Times New Roman" w:hAnsi="Times New Roman" w:cs="Times New Roman"/>
          <w:sz w:val="28"/>
          <w:szCs w:val="28"/>
        </w:rPr>
        <w:t xml:space="preserve"> </w:t>
      </w:r>
      <w:r w:rsidRPr="00053234">
        <w:rPr>
          <w:rFonts w:ascii="Times New Roman" w:hAnsi="Times New Roman" w:cs="Times New Roman"/>
          <w:sz w:val="28"/>
          <w:szCs w:val="28"/>
        </w:rPr>
        <w:t>- пространственной среды.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Это означает, что для всестороннего развития ребенка организуются несколько предметных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действовать ребенок, на первом этапе освоения данной среды были не просто объектами его внимания, а средством общения с взрослыми.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Что должен знать педагог при организации развивающей предметно-пространственной среды в группе: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 xml:space="preserve">3. Форма и дизайн предметов направлены на безопасность и </w:t>
      </w:r>
      <w:proofErr w:type="gramStart"/>
      <w:r w:rsidRPr="00053234">
        <w:rPr>
          <w:rFonts w:ascii="Times New Roman" w:hAnsi="Times New Roman" w:cs="Times New Roman"/>
          <w:sz w:val="28"/>
          <w:szCs w:val="28"/>
        </w:rPr>
        <w:t>соответствовать</w:t>
      </w:r>
      <w:proofErr w:type="gramEnd"/>
      <w:r w:rsidRPr="00053234">
        <w:rPr>
          <w:rFonts w:ascii="Times New Roman" w:hAnsi="Times New Roman" w:cs="Times New Roman"/>
          <w:sz w:val="28"/>
          <w:szCs w:val="28"/>
        </w:rPr>
        <w:t xml:space="preserve"> возрасту детей группы.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4. Элементы декора должны быть легко сменяемыми.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6. Организуя предметную среду в групповом помещении,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 сферы.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lastRenderedPageBreak/>
        <w:t>7. Цветовая палитра должна быть представлена теплыми, пастельными тонами.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9. Развивающая предметно – пространственная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053234" w:rsidRPr="00053234" w:rsidRDefault="00053234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53234">
        <w:rPr>
          <w:rFonts w:ascii="Times New Roman" w:hAnsi="Times New Roman" w:cs="Times New Roman"/>
          <w:sz w:val="28"/>
          <w:szCs w:val="28"/>
        </w:rPr>
        <w:t xml:space="preserve">Таким образом, 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05323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53234">
        <w:rPr>
          <w:rFonts w:ascii="Times New Roman" w:hAnsi="Times New Roman" w:cs="Times New Roman"/>
          <w:sz w:val="28"/>
          <w:szCs w:val="28"/>
        </w:rPr>
        <w:t>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</w:t>
      </w:r>
    </w:p>
    <w:p w:rsidR="0033370C" w:rsidRPr="00053234" w:rsidRDefault="0033370C" w:rsidP="00053234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33370C" w:rsidRPr="00053234" w:rsidSect="004B0AFC">
      <w:pgSz w:w="11906" w:h="16838"/>
      <w:pgMar w:top="709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0E"/>
    <w:rsid w:val="00007C21"/>
    <w:rsid w:val="0001151E"/>
    <w:rsid w:val="000126CB"/>
    <w:rsid w:val="00012D73"/>
    <w:rsid w:val="000208BB"/>
    <w:rsid w:val="000243BC"/>
    <w:rsid w:val="000246C4"/>
    <w:rsid w:val="000249B1"/>
    <w:rsid w:val="00024E4F"/>
    <w:rsid w:val="000272D6"/>
    <w:rsid w:val="000348DE"/>
    <w:rsid w:val="00034F10"/>
    <w:rsid w:val="00034FC4"/>
    <w:rsid w:val="00035023"/>
    <w:rsid w:val="0003758F"/>
    <w:rsid w:val="00042C86"/>
    <w:rsid w:val="00042D6B"/>
    <w:rsid w:val="00046EC6"/>
    <w:rsid w:val="00050A93"/>
    <w:rsid w:val="00053234"/>
    <w:rsid w:val="00055AA2"/>
    <w:rsid w:val="0005756D"/>
    <w:rsid w:val="00057D43"/>
    <w:rsid w:val="00062122"/>
    <w:rsid w:val="00063E80"/>
    <w:rsid w:val="00072EF8"/>
    <w:rsid w:val="00090013"/>
    <w:rsid w:val="000A124A"/>
    <w:rsid w:val="000A2A77"/>
    <w:rsid w:val="000A6940"/>
    <w:rsid w:val="000B1C30"/>
    <w:rsid w:val="000B2BCF"/>
    <w:rsid w:val="000B3C7F"/>
    <w:rsid w:val="000B4E6B"/>
    <w:rsid w:val="000C067B"/>
    <w:rsid w:val="000C3E8F"/>
    <w:rsid w:val="000C6C81"/>
    <w:rsid w:val="000C7DC4"/>
    <w:rsid w:val="000D0C83"/>
    <w:rsid w:val="000E044A"/>
    <w:rsid w:val="000E07E7"/>
    <w:rsid w:val="000E1A8F"/>
    <w:rsid w:val="000E2744"/>
    <w:rsid w:val="000F12ED"/>
    <w:rsid w:val="000F4B71"/>
    <w:rsid w:val="000F7F72"/>
    <w:rsid w:val="00104EDC"/>
    <w:rsid w:val="00105266"/>
    <w:rsid w:val="001117B2"/>
    <w:rsid w:val="00111CE7"/>
    <w:rsid w:val="001357C3"/>
    <w:rsid w:val="00145582"/>
    <w:rsid w:val="001467DC"/>
    <w:rsid w:val="00147479"/>
    <w:rsid w:val="0015693C"/>
    <w:rsid w:val="0016106D"/>
    <w:rsid w:val="00164B8F"/>
    <w:rsid w:val="00171503"/>
    <w:rsid w:val="001818EF"/>
    <w:rsid w:val="0018701F"/>
    <w:rsid w:val="00187383"/>
    <w:rsid w:val="001928B9"/>
    <w:rsid w:val="00192D63"/>
    <w:rsid w:val="001A0A0F"/>
    <w:rsid w:val="001B1A17"/>
    <w:rsid w:val="001C0CDA"/>
    <w:rsid w:val="001C35BF"/>
    <w:rsid w:val="001C7489"/>
    <w:rsid w:val="001D1659"/>
    <w:rsid w:val="001D63D7"/>
    <w:rsid w:val="001D6D30"/>
    <w:rsid w:val="002067F5"/>
    <w:rsid w:val="00211471"/>
    <w:rsid w:val="00211DE2"/>
    <w:rsid w:val="00233CD8"/>
    <w:rsid w:val="00237A46"/>
    <w:rsid w:val="00241E5E"/>
    <w:rsid w:val="00243291"/>
    <w:rsid w:val="00250318"/>
    <w:rsid w:val="00256FE6"/>
    <w:rsid w:val="00267239"/>
    <w:rsid w:val="00272FF9"/>
    <w:rsid w:val="00277236"/>
    <w:rsid w:val="002777C3"/>
    <w:rsid w:val="00280C45"/>
    <w:rsid w:val="00285432"/>
    <w:rsid w:val="00291BAF"/>
    <w:rsid w:val="00294992"/>
    <w:rsid w:val="002A07E2"/>
    <w:rsid w:val="002A21D8"/>
    <w:rsid w:val="002A4C27"/>
    <w:rsid w:val="002A6312"/>
    <w:rsid w:val="002A6B50"/>
    <w:rsid w:val="002A6F17"/>
    <w:rsid w:val="002C12C6"/>
    <w:rsid w:val="002D3C4F"/>
    <w:rsid w:val="002D6C07"/>
    <w:rsid w:val="002E58CC"/>
    <w:rsid w:val="002F0EA4"/>
    <w:rsid w:val="002F1609"/>
    <w:rsid w:val="002F2401"/>
    <w:rsid w:val="003107E9"/>
    <w:rsid w:val="003155A7"/>
    <w:rsid w:val="00315B30"/>
    <w:rsid w:val="00317BC9"/>
    <w:rsid w:val="00321FE8"/>
    <w:rsid w:val="00323CA0"/>
    <w:rsid w:val="00326689"/>
    <w:rsid w:val="00333360"/>
    <w:rsid w:val="0033370C"/>
    <w:rsid w:val="0034191F"/>
    <w:rsid w:val="00342F06"/>
    <w:rsid w:val="00344BEF"/>
    <w:rsid w:val="00344DD8"/>
    <w:rsid w:val="00345294"/>
    <w:rsid w:val="00361AFB"/>
    <w:rsid w:val="0036427D"/>
    <w:rsid w:val="00367C34"/>
    <w:rsid w:val="00372B36"/>
    <w:rsid w:val="00372FB1"/>
    <w:rsid w:val="00375AB4"/>
    <w:rsid w:val="003843C1"/>
    <w:rsid w:val="003A0F2A"/>
    <w:rsid w:val="003A137F"/>
    <w:rsid w:val="003A36CC"/>
    <w:rsid w:val="003A38F1"/>
    <w:rsid w:val="003A64B3"/>
    <w:rsid w:val="003B638C"/>
    <w:rsid w:val="003C4D67"/>
    <w:rsid w:val="003D56DA"/>
    <w:rsid w:val="003D5876"/>
    <w:rsid w:val="003D6071"/>
    <w:rsid w:val="003E4E64"/>
    <w:rsid w:val="003F484A"/>
    <w:rsid w:val="00400FD2"/>
    <w:rsid w:val="00403C6A"/>
    <w:rsid w:val="004109B6"/>
    <w:rsid w:val="00411F3F"/>
    <w:rsid w:val="00425CA5"/>
    <w:rsid w:val="00435476"/>
    <w:rsid w:val="004364F6"/>
    <w:rsid w:val="00445578"/>
    <w:rsid w:val="004457F3"/>
    <w:rsid w:val="0045436E"/>
    <w:rsid w:val="00454C5D"/>
    <w:rsid w:val="00461FE6"/>
    <w:rsid w:val="00480A62"/>
    <w:rsid w:val="00480C65"/>
    <w:rsid w:val="00485993"/>
    <w:rsid w:val="00485D39"/>
    <w:rsid w:val="004921E8"/>
    <w:rsid w:val="00493415"/>
    <w:rsid w:val="00494099"/>
    <w:rsid w:val="00496A3E"/>
    <w:rsid w:val="004979CF"/>
    <w:rsid w:val="004A7C23"/>
    <w:rsid w:val="004B0AFC"/>
    <w:rsid w:val="004B2F44"/>
    <w:rsid w:val="004C18A3"/>
    <w:rsid w:val="004C3ED9"/>
    <w:rsid w:val="004C44B4"/>
    <w:rsid w:val="004C4C26"/>
    <w:rsid w:val="004D077E"/>
    <w:rsid w:val="004F2D06"/>
    <w:rsid w:val="004F4885"/>
    <w:rsid w:val="004F5BF5"/>
    <w:rsid w:val="004F7845"/>
    <w:rsid w:val="005009F7"/>
    <w:rsid w:val="005032E1"/>
    <w:rsid w:val="00507353"/>
    <w:rsid w:val="00507701"/>
    <w:rsid w:val="005158A7"/>
    <w:rsid w:val="005253E1"/>
    <w:rsid w:val="00532078"/>
    <w:rsid w:val="00543F66"/>
    <w:rsid w:val="0054788A"/>
    <w:rsid w:val="0056074C"/>
    <w:rsid w:val="00564362"/>
    <w:rsid w:val="00572EA8"/>
    <w:rsid w:val="00574893"/>
    <w:rsid w:val="0057563D"/>
    <w:rsid w:val="00577DFF"/>
    <w:rsid w:val="005851B2"/>
    <w:rsid w:val="005851E4"/>
    <w:rsid w:val="00595807"/>
    <w:rsid w:val="0059758A"/>
    <w:rsid w:val="005A07ED"/>
    <w:rsid w:val="005A5A5C"/>
    <w:rsid w:val="005C5FF2"/>
    <w:rsid w:val="005D26F5"/>
    <w:rsid w:val="005E0618"/>
    <w:rsid w:val="005E0C9F"/>
    <w:rsid w:val="005F1B48"/>
    <w:rsid w:val="00620D9E"/>
    <w:rsid w:val="00624FFC"/>
    <w:rsid w:val="00644605"/>
    <w:rsid w:val="00647C46"/>
    <w:rsid w:val="006614DE"/>
    <w:rsid w:val="00661E44"/>
    <w:rsid w:val="0066343E"/>
    <w:rsid w:val="00665480"/>
    <w:rsid w:val="00667931"/>
    <w:rsid w:val="006700A7"/>
    <w:rsid w:val="00690606"/>
    <w:rsid w:val="006A50EA"/>
    <w:rsid w:val="006A5A36"/>
    <w:rsid w:val="006A65DD"/>
    <w:rsid w:val="006B563E"/>
    <w:rsid w:val="006B60B4"/>
    <w:rsid w:val="006D0488"/>
    <w:rsid w:val="006D153A"/>
    <w:rsid w:val="006D16E5"/>
    <w:rsid w:val="006D2685"/>
    <w:rsid w:val="006D505C"/>
    <w:rsid w:val="006E299B"/>
    <w:rsid w:val="006E6450"/>
    <w:rsid w:val="006E7518"/>
    <w:rsid w:val="00703931"/>
    <w:rsid w:val="00707AF4"/>
    <w:rsid w:val="00723D0F"/>
    <w:rsid w:val="00734103"/>
    <w:rsid w:val="00737905"/>
    <w:rsid w:val="007439CA"/>
    <w:rsid w:val="007462C9"/>
    <w:rsid w:val="00750596"/>
    <w:rsid w:val="00750777"/>
    <w:rsid w:val="00767D45"/>
    <w:rsid w:val="00770A1C"/>
    <w:rsid w:val="00775362"/>
    <w:rsid w:val="00777A79"/>
    <w:rsid w:val="007841A3"/>
    <w:rsid w:val="00786C8C"/>
    <w:rsid w:val="00791480"/>
    <w:rsid w:val="00793707"/>
    <w:rsid w:val="0079574B"/>
    <w:rsid w:val="007A556C"/>
    <w:rsid w:val="007A5CD4"/>
    <w:rsid w:val="007C719A"/>
    <w:rsid w:val="007D0718"/>
    <w:rsid w:val="007D2AB7"/>
    <w:rsid w:val="007D73EA"/>
    <w:rsid w:val="007E3BB1"/>
    <w:rsid w:val="007E5172"/>
    <w:rsid w:val="007F401C"/>
    <w:rsid w:val="007F5175"/>
    <w:rsid w:val="00806222"/>
    <w:rsid w:val="0080653D"/>
    <w:rsid w:val="0081226F"/>
    <w:rsid w:val="00826833"/>
    <w:rsid w:val="008316AD"/>
    <w:rsid w:val="00847989"/>
    <w:rsid w:val="008537FA"/>
    <w:rsid w:val="008611E6"/>
    <w:rsid w:val="00863834"/>
    <w:rsid w:val="00863D72"/>
    <w:rsid w:val="00872A11"/>
    <w:rsid w:val="00881A24"/>
    <w:rsid w:val="00882AA4"/>
    <w:rsid w:val="00882BD3"/>
    <w:rsid w:val="00884287"/>
    <w:rsid w:val="0088670E"/>
    <w:rsid w:val="00890B44"/>
    <w:rsid w:val="0089420D"/>
    <w:rsid w:val="00896555"/>
    <w:rsid w:val="008974A3"/>
    <w:rsid w:val="008A45FC"/>
    <w:rsid w:val="008B068E"/>
    <w:rsid w:val="008B5510"/>
    <w:rsid w:val="008C1217"/>
    <w:rsid w:val="008C289F"/>
    <w:rsid w:val="008D1AAA"/>
    <w:rsid w:val="008E2E44"/>
    <w:rsid w:val="008E4063"/>
    <w:rsid w:val="008E67CF"/>
    <w:rsid w:val="008F7DFA"/>
    <w:rsid w:val="00900CB9"/>
    <w:rsid w:val="00907AF3"/>
    <w:rsid w:val="00910648"/>
    <w:rsid w:val="00914AF4"/>
    <w:rsid w:val="00916965"/>
    <w:rsid w:val="00921B86"/>
    <w:rsid w:val="0092505C"/>
    <w:rsid w:val="00940940"/>
    <w:rsid w:val="009520B8"/>
    <w:rsid w:val="00956708"/>
    <w:rsid w:val="009620F6"/>
    <w:rsid w:val="00974459"/>
    <w:rsid w:val="00981445"/>
    <w:rsid w:val="00985F12"/>
    <w:rsid w:val="009A17ED"/>
    <w:rsid w:val="009A1B1C"/>
    <w:rsid w:val="009A23CD"/>
    <w:rsid w:val="009A5E78"/>
    <w:rsid w:val="009A7D3A"/>
    <w:rsid w:val="009B52F9"/>
    <w:rsid w:val="009C150C"/>
    <w:rsid w:val="009C3FE7"/>
    <w:rsid w:val="009D2434"/>
    <w:rsid w:val="009D4667"/>
    <w:rsid w:val="009D5A33"/>
    <w:rsid w:val="009D6AFF"/>
    <w:rsid w:val="009E2336"/>
    <w:rsid w:val="009F3E74"/>
    <w:rsid w:val="00A03561"/>
    <w:rsid w:val="00A1774A"/>
    <w:rsid w:val="00A22055"/>
    <w:rsid w:val="00A22887"/>
    <w:rsid w:val="00A37A57"/>
    <w:rsid w:val="00A42297"/>
    <w:rsid w:val="00A431A0"/>
    <w:rsid w:val="00A573AD"/>
    <w:rsid w:val="00A70694"/>
    <w:rsid w:val="00A72852"/>
    <w:rsid w:val="00A75AD7"/>
    <w:rsid w:val="00A80457"/>
    <w:rsid w:val="00A85C16"/>
    <w:rsid w:val="00A86EDC"/>
    <w:rsid w:val="00A911B8"/>
    <w:rsid w:val="00A918FA"/>
    <w:rsid w:val="00A97674"/>
    <w:rsid w:val="00A97AE3"/>
    <w:rsid w:val="00AA1335"/>
    <w:rsid w:val="00AA3149"/>
    <w:rsid w:val="00AB099E"/>
    <w:rsid w:val="00AB5C82"/>
    <w:rsid w:val="00AC6096"/>
    <w:rsid w:val="00AD0DBD"/>
    <w:rsid w:val="00AD3C5D"/>
    <w:rsid w:val="00AD6E50"/>
    <w:rsid w:val="00AF2769"/>
    <w:rsid w:val="00AF3778"/>
    <w:rsid w:val="00B06C32"/>
    <w:rsid w:val="00B06F0E"/>
    <w:rsid w:val="00B12ED2"/>
    <w:rsid w:val="00B162FC"/>
    <w:rsid w:val="00B1639D"/>
    <w:rsid w:val="00B252D6"/>
    <w:rsid w:val="00B32DEC"/>
    <w:rsid w:val="00B514F3"/>
    <w:rsid w:val="00B54917"/>
    <w:rsid w:val="00B60434"/>
    <w:rsid w:val="00B613BF"/>
    <w:rsid w:val="00B647B6"/>
    <w:rsid w:val="00B81F4C"/>
    <w:rsid w:val="00B838D6"/>
    <w:rsid w:val="00BA3D73"/>
    <w:rsid w:val="00BB3E3F"/>
    <w:rsid w:val="00BC6216"/>
    <w:rsid w:val="00BD2A96"/>
    <w:rsid w:val="00BE2540"/>
    <w:rsid w:val="00BF5DC8"/>
    <w:rsid w:val="00C03DFE"/>
    <w:rsid w:val="00C06D25"/>
    <w:rsid w:val="00C1582D"/>
    <w:rsid w:val="00C22EC9"/>
    <w:rsid w:val="00C245F0"/>
    <w:rsid w:val="00C46B4B"/>
    <w:rsid w:val="00C47611"/>
    <w:rsid w:val="00C92F85"/>
    <w:rsid w:val="00CA196A"/>
    <w:rsid w:val="00CA3DCD"/>
    <w:rsid w:val="00CA3EC9"/>
    <w:rsid w:val="00CB0075"/>
    <w:rsid w:val="00CB02A6"/>
    <w:rsid w:val="00CC0A16"/>
    <w:rsid w:val="00CC3DBD"/>
    <w:rsid w:val="00CD2E48"/>
    <w:rsid w:val="00CD4DD3"/>
    <w:rsid w:val="00CD6A0B"/>
    <w:rsid w:val="00CF0EA6"/>
    <w:rsid w:val="00CF5F6A"/>
    <w:rsid w:val="00D0138F"/>
    <w:rsid w:val="00D03383"/>
    <w:rsid w:val="00D05491"/>
    <w:rsid w:val="00D15358"/>
    <w:rsid w:val="00D16A4A"/>
    <w:rsid w:val="00D17D5E"/>
    <w:rsid w:val="00D22B82"/>
    <w:rsid w:val="00D310C0"/>
    <w:rsid w:val="00D36F26"/>
    <w:rsid w:val="00D407D0"/>
    <w:rsid w:val="00D45C26"/>
    <w:rsid w:val="00D461CF"/>
    <w:rsid w:val="00D75437"/>
    <w:rsid w:val="00D81FD0"/>
    <w:rsid w:val="00DA1A46"/>
    <w:rsid w:val="00DA1CF7"/>
    <w:rsid w:val="00DC1C70"/>
    <w:rsid w:val="00DC2B1F"/>
    <w:rsid w:val="00DD06F6"/>
    <w:rsid w:val="00DD0EAB"/>
    <w:rsid w:val="00DD3C2E"/>
    <w:rsid w:val="00DE33F5"/>
    <w:rsid w:val="00DE6269"/>
    <w:rsid w:val="00DF5144"/>
    <w:rsid w:val="00DF7EF3"/>
    <w:rsid w:val="00E030C8"/>
    <w:rsid w:val="00E03242"/>
    <w:rsid w:val="00E065DE"/>
    <w:rsid w:val="00E13457"/>
    <w:rsid w:val="00E13B52"/>
    <w:rsid w:val="00E23F27"/>
    <w:rsid w:val="00E274B8"/>
    <w:rsid w:val="00E343FA"/>
    <w:rsid w:val="00E3523A"/>
    <w:rsid w:val="00E54C79"/>
    <w:rsid w:val="00E57CF6"/>
    <w:rsid w:val="00E613D0"/>
    <w:rsid w:val="00E63C7B"/>
    <w:rsid w:val="00E7715B"/>
    <w:rsid w:val="00E77866"/>
    <w:rsid w:val="00E81479"/>
    <w:rsid w:val="00E836F4"/>
    <w:rsid w:val="00E86B91"/>
    <w:rsid w:val="00E9147B"/>
    <w:rsid w:val="00E918A6"/>
    <w:rsid w:val="00EA1D74"/>
    <w:rsid w:val="00EA258C"/>
    <w:rsid w:val="00EA3295"/>
    <w:rsid w:val="00EA382C"/>
    <w:rsid w:val="00EA51CC"/>
    <w:rsid w:val="00EB3F66"/>
    <w:rsid w:val="00EB49BA"/>
    <w:rsid w:val="00EC72A5"/>
    <w:rsid w:val="00ED0F52"/>
    <w:rsid w:val="00EE12AC"/>
    <w:rsid w:val="00EE69A8"/>
    <w:rsid w:val="00F01701"/>
    <w:rsid w:val="00F02E59"/>
    <w:rsid w:val="00F032C7"/>
    <w:rsid w:val="00F07923"/>
    <w:rsid w:val="00F2021F"/>
    <w:rsid w:val="00F223AF"/>
    <w:rsid w:val="00F35BB9"/>
    <w:rsid w:val="00F36273"/>
    <w:rsid w:val="00F36462"/>
    <w:rsid w:val="00F40FFC"/>
    <w:rsid w:val="00F44E4C"/>
    <w:rsid w:val="00F47D51"/>
    <w:rsid w:val="00F56C06"/>
    <w:rsid w:val="00F57BA6"/>
    <w:rsid w:val="00F641F1"/>
    <w:rsid w:val="00F64C45"/>
    <w:rsid w:val="00F66C1A"/>
    <w:rsid w:val="00F67D38"/>
    <w:rsid w:val="00F755E5"/>
    <w:rsid w:val="00F86F08"/>
    <w:rsid w:val="00F9408E"/>
    <w:rsid w:val="00FA2FF3"/>
    <w:rsid w:val="00FB2C05"/>
    <w:rsid w:val="00FB3202"/>
    <w:rsid w:val="00FB3C63"/>
    <w:rsid w:val="00FB470F"/>
    <w:rsid w:val="00FB4905"/>
    <w:rsid w:val="00FC1CE7"/>
    <w:rsid w:val="00FC2218"/>
    <w:rsid w:val="00FC3A24"/>
    <w:rsid w:val="00FD1BE7"/>
    <w:rsid w:val="00FD38B8"/>
    <w:rsid w:val="00FE173A"/>
    <w:rsid w:val="00FE2F70"/>
    <w:rsid w:val="00FE52BF"/>
    <w:rsid w:val="00FF4B8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8</cp:revision>
  <cp:lastPrinted>2021-02-08T06:52:00Z</cp:lastPrinted>
  <dcterms:created xsi:type="dcterms:W3CDTF">2020-04-17T15:38:00Z</dcterms:created>
  <dcterms:modified xsi:type="dcterms:W3CDTF">2021-02-25T03:01:00Z</dcterms:modified>
</cp:coreProperties>
</file>