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8D" w:rsidRPr="0064428D" w:rsidRDefault="0064428D" w:rsidP="0064428D">
      <w:pPr>
        <w:spacing w:after="0" w:line="240" w:lineRule="auto"/>
        <w:rPr>
          <w:rFonts w:ascii="Times New Roman" w:eastAsia="Times New Roman" w:hAnsi="Times New Roman" w:cs="Times New Roman"/>
          <w:color w:val="000000"/>
          <w:sz w:val="27"/>
          <w:szCs w:val="27"/>
          <w:lang w:eastAsia="ru-RU"/>
        </w:rPr>
      </w:pPr>
      <w:r w:rsidRPr="0064428D">
        <w:rPr>
          <w:rFonts w:ascii="Times New Roman" w:eastAsia="Times New Roman" w:hAnsi="Times New Roman" w:cs="Times New Roman"/>
          <w:b/>
          <w:bCs/>
          <w:color w:val="000000"/>
          <w:sz w:val="27"/>
          <w:szCs w:val="27"/>
          <w:lang w:eastAsia="ru-RU"/>
        </w:rPr>
        <w:t xml:space="preserve">Консультации для родителей </w:t>
      </w:r>
      <w:r>
        <w:rPr>
          <w:rFonts w:ascii="Times New Roman" w:eastAsia="Times New Roman" w:hAnsi="Times New Roman" w:cs="Times New Roman"/>
          <w:b/>
          <w:bCs/>
          <w:color w:val="000000"/>
          <w:sz w:val="27"/>
          <w:szCs w:val="27"/>
          <w:lang w:eastAsia="ru-RU"/>
        </w:rPr>
        <w:t xml:space="preserve">по математике </w:t>
      </w:r>
      <w:r w:rsidRPr="0064428D">
        <w:rPr>
          <w:rFonts w:ascii="Times New Roman" w:eastAsia="Times New Roman" w:hAnsi="Times New Roman" w:cs="Times New Roman"/>
          <w:color w:val="000000"/>
          <w:sz w:val="27"/>
          <w:szCs w:val="27"/>
          <w:lang w:eastAsia="ru-RU"/>
        </w:rPr>
        <w:br/>
        <w:t>"ИГРАЕМ ВМЕСТЕ С ДЕТЬМИ".</w:t>
      </w:r>
      <w:r w:rsidRPr="0064428D">
        <w:rPr>
          <w:rFonts w:ascii="Times New Roman" w:eastAsia="Times New Roman" w:hAnsi="Times New Roman" w:cs="Times New Roman"/>
          <w:color w:val="000000"/>
          <w:sz w:val="27"/>
          <w:szCs w:val="27"/>
          <w:lang w:eastAsia="ru-RU"/>
        </w:rPr>
        <w:br/>
        <w:t xml:space="preserve">В дошкольном возрасте закладываются основы знаний, необходимых ребенку в школе.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 Наглядность - важный принцип обучения ребенка. 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детей. 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 Позвольте предложить Вашему вниманию несколько игр, в которые </w:t>
      </w:r>
      <w:proofErr w:type="gramStart"/>
      <w:r w:rsidRPr="0064428D">
        <w:rPr>
          <w:rFonts w:ascii="Times New Roman" w:eastAsia="Times New Roman" w:hAnsi="Times New Roman" w:cs="Times New Roman"/>
          <w:color w:val="000000"/>
          <w:sz w:val="27"/>
          <w:szCs w:val="27"/>
          <w:lang w:eastAsia="ru-RU"/>
        </w:rPr>
        <w:t>Вы, вместе с ребёнком, можете</w:t>
      </w:r>
      <w:proofErr w:type="gramEnd"/>
      <w:r w:rsidRPr="0064428D">
        <w:rPr>
          <w:rFonts w:ascii="Times New Roman" w:eastAsia="Times New Roman" w:hAnsi="Times New Roman" w:cs="Times New Roman"/>
          <w:color w:val="000000"/>
          <w:sz w:val="27"/>
          <w:szCs w:val="27"/>
          <w:lang w:eastAsia="ru-RU"/>
        </w:rPr>
        <w:t xml:space="preserve"> поиграть дома.</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r>
      <w:proofErr w:type="gramStart"/>
      <w:r w:rsidRPr="0064428D">
        <w:rPr>
          <w:rFonts w:ascii="Times New Roman" w:eastAsia="Times New Roman" w:hAnsi="Times New Roman" w:cs="Times New Roman"/>
          <w:color w:val="000000"/>
          <w:sz w:val="27"/>
          <w:szCs w:val="27"/>
          <w:lang w:eastAsia="ru-RU"/>
        </w:rPr>
        <w:t>Мячи и пуговицы Понятия пространственного расположения легко усваиваются в игре с мячом: мяч над головой (вверху, мяч у ног (внизу, бросим вправо, бросим влево, вперед-назад.</w:t>
      </w:r>
      <w:proofErr w:type="gramEnd"/>
      <w:r w:rsidRPr="0064428D">
        <w:rPr>
          <w:rFonts w:ascii="Times New Roman" w:eastAsia="Times New Roman" w:hAnsi="Times New Roman" w:cs="Times New Roman"/>
          <w:color w:val="000000"/>
          <w:sz w:val="27"/>
          <w:szCs w:val="27"/>
          <w:lang w:eastAsia="ru-RU"/>
        </w:rPr>
        <w:t xml:space="preserve">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 Счет на кухне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Угадай, сколько в какой руке</w:t>
      </w:r>
      <w:proofErr w:type="gramStart"/>
      <w:r w:rsidRPr="0064428D">
        <w:rPr>
          <w:rFonts w:ascii="Times New Roman" w:eastAsia="Times New Roman" w:hAnsi="Times New Roman" w:cs="Times New Roman"/>
          <w:color w:val="000000"/>
          <w:sz w:val="27"/>
          <w:szCs w:val="27"/>
          <w:lang w:eastAsia="ru-RU"/>
        </w:rPr>
        <w:t xml:space="preserve"> В</w:t>
      </w:r>
      <w:proofErr w:type="gramEnd"/>
      <w:r w:rsidRPr="0064428D">
        <w:rPr>
          <w:rFonts w:ascii="Times New Roman" w:eastAsia="Times New Roman" w:hAnsi="Times New Roman" w:cs="Times New Roman"/>
          <w:color w:val="000000"/>
          <w:sz w:val="27"/>
          <w:szCs w:val="27"/>
          <w:lang w:eastAsia="ru-RU"/>
        </w:rPr>
        <w:t xml:space="preserve"> игре могут участвовать двое и больше игроков. </w:t>
      </w:r>
      <w:proofErr w:type="gramStart"/>
      <w:r w:rsidRPr="0064428D">
        <w:rPr>
          <w:rFonts w:ascii="Times New Roman" w:eastAsia="Times New Roman" w:hAnsi="Times New Roman" w:cs="Times New Roman"/>
          <w:color w:val="000000"/>
          <w:sz w:val="27"/>
          <w:szCs w:val="27"/>
          <w:lang w:eastAsia="ru-RU"/>
        </w:rPr>
        <w:t>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w:t>
      </w:r>
      <w:proofErr w:type="gramEnd"/>
      <w:r w:rsidRPr="0064428D">
        <w:rPr>
          <w:rFonts w:ascii="Times New Roman" w:eastAsia="Times New Roman" w:hAnsi="Times New Roman" w:cs="Times New Roman"/>
          <w:color w:val="000000"/>
          <w:sz w:val="27"/>
          <w:szCs w:val="27"/>
          <w:lang w:eastAsia="ru-RU"/>
        </w:rPr>
        <w:t xml:space="preserve"> После этого за спиной раскладывает их в обе руки и просит детей угадать, сколько предметов, в какой руке. Сложи квадрат</w:t>
      </w:r>
      <w:proofErr w:type="gramStart"/>
      <w:r w:rsidRPr="0064428D">
        <w:rPr>
          <w:rFonts w:ascii="Times New Roman" w:eastAsia="Times New Roman" w:hAnsi="Times New Roman" w:cs="Times New Roman"/>
          <w:color w:val="000000"/>
          <w:sz w:val="27"/>
          <w:szCs w:val="27"/>
          <w:lang w:eastAsia="ru-RU"/>
        </w:rPr>
        <w:t xml:space="preserve"> В</w:t>
      </w:r>
      <w:proofErr w:type="gramEnd"/>
      <w:r w:rsidRPr="0064428D">
        <w:rPr>
          <w:rFonts w:ascii="Times New Roman" w:eastAsia="Times New Roman" w:hAnsi="Times New Roman" w:cs="Times New Roman"/>
          <w:color w:val="000000"/>
          <w:sz w:val="27"/>
          <w:szCs w:val="27"/>
          <w:lang w:eastAsia="ru-RU"/>
        </w:rPr>
        <w:t xml:space="preserve">озьмите плотную бумагу разных цветов и вырежьте из нее квадраты одного размера - скажем, 10 </w:t>
      </w:r>
      <w:proofErr w:type="spellStart"/>
      <w:r w:rsidRPr="0064428D">
        <w:rPr>
          <w:rFonts w:ascii="Times New Roman" w:eastAsia="Times New Roman" w:hAnsi="Times New Roman" w:cs="Times New Roman"/>
          <w:color w:val="000000"/>
          <w:sz w:val="27"/>
          <w:szCs w:val="27"/>
          <w:lang w:eastAsia="ru-RU"/>
        </w:rPr>
        <w:t>х</w:t>
      </w:r>
      <w:proofErr w:type="spellEnd"/>
      <w:r w:rsidRPr="0064428D">
        <w:rPr>
          <w:rFonts w:ascii="Times New Roman" w:eastAsia="Times New Roman" w:hAnsi="Times New Roman" w:cs="Times New Roman"/>
          <w:color w:val="000000"/>
          <w:sz w:val="27"/>
          <w:szCs w:val="27"/>
          <w:lang w:eastAsia="ru-RU"/>
        </w:rPr>
        <w:t xml:space="preserve"> 10 см. Каждый квадрат разрежьте по заранее намеченным линиям на несколько частей. Один из квадратов можно разрезать на две части, </w:t>
      </w:r>
      <w:r w:rsidRPr="0064428D">
        <w:rPr>
          <w:rFonts w:ascii="Times New Roman" w:eastAsia="Times New Roman" w:hAnsi="Times New Roman" w:cs="Times New Roman"/>
          <w:color w:val="000000"/>
          <w:sz w:val="27"/>
          <w:szCs w:val="27"/>
          <w:lang w:eastAsia="ru-RU"/>
        </w:rPr>
        <w:lastRenderedPageBreak/>
        <w:t>другой - уже на три. Самый сложный вариант для малыша - набор из 5-6 частей. Теперь давайте ребенку по очереди наборы деталей и предложите ему составить из них фигуру. Разнообразить задания можно до бесконечности.</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Успехов вам и вашим детям!</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Консультация для родителей</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"ЧТО ТАКОЕ МАТЕМАТИКА? "</w:t>
      </w:r>
      <w:r w:rsidRPr="0064428D">
        <w:rPr>
          <w:rFonts w:ascii="Times New Roman" w:eastAsia="Times New Roman" w:hAnsi="Times New Roman" w:cs="Times New Roman"/>
          <w:color w:val="000000"/>
          <w:sz w:val="27"/>
          <w:szCs w:val="27"/>
          <w:lang w:eastAsia="ru-RU"/>
        </w:rPr>
        <w:br/>
        <w:t>Обучению дошкольников началам математики должно отводиться важное место. Это вызвано целым рядом причин (особенно в наше время)</w:t>
      </w:r>
      <w:proofErr w:type="gramStart"/>
      <w:r w:rsidRPr="0064428D">
        <w:rPr>
          <w:rFonts w:ascii="Times New Roman" w:eastAsia="Times New Roman" w:hAnsi="Times New Roman" w:cs="Times New Roman"/>
          <w:color w:val="000000"/>
          <w:sz w:val="27"/>
          <w:szCs w:val="27"/>
          <w:lang w:eastAsia="ru-RU"/>
        </w:rPr>
        <w:t xml:space="preserve"> :</w:t>
      </w:r>
      <w:proofErr w:type="gramEnd"/>
      <w:r w:rsidRPr="0064428D">
        <w:rPr>
          <w:rFonts w:ascii="Times New Roman" w:eastAsia="Times New Roman" w:hAnsi="Times New Roman" w:cs="Times New Roman"/>
          <w:color w:val="000000"/>
          <w:sz w:val="27"/>
          <w:szCs w:val="27"/>
          <w:lang w:eastAsia="ru-RU"/>
        </w:rPr>
        <w:t xml:space="preserve">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64428D">
        <w:rPr>
          <w:rFonts w:ascii="Times New Roman" w:eastAsia="Times New Roman" w:hAnsi="Times New Roman" w:cs="Times New Roman"/>
          <w:color w:val="000000"/>
          <w:sz w:val="27"/>
          <w:szCs w:val="27"/>
          <w:lang w:eastAsia="ru-RU"/>
        </w:rPr>
        <w:t>вербализма</w:t>
      </w:r>
      <w:proofErr w:type="spellEnd"/>
      <w:r w:rsidRPr="0064428D">
        <w:rPr>
          <w:rFonts w:ascii="Times New Roman" w:eastAsia="Times New Roman" w:hAnsi="Times New Roman" w:cs="Times New Roman"/>
          <w:color w:val="000000"/>
          <w:sz w:val="27"/>
          <w:szCs w:val="27"/>
          <w:lang w:eastAsia="ru-RU"/>
        </w:rPr>
        <w:t>, формальности, знаний ребенка. Весь процесс обучения должен быть настроен на как можно более раннее возникновение «почему? ».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 ».</w:t>
      </w:r>
      <w:r w:rsidRPr="0064428D">
        <w:rPr>
          <w:rFonts w:ascii="Times New Roman" w:eastAsia="Times New Roman" w:hAnsi="Times New Roman" w:cs="Times New Roman"/>
          <w:color w:val="000000"/>
          <w:sz w:val="27"/>
          <w:szCs w:val="27"/>
          <w:lang w:eastAsia="ru-RU"/>
        </w:rPr>
        <w:br/>
      </w:r>
      <w:r w:rsidRPr="0064428D">
        <w:rPr>
          <w:rFonts w:ascii="Times New Roman" w:eastAsia="Times New Roman" w:hAnsi="Times New Roman" w:cs="Times New Roman"/>
          <w:color w:val="000000"/>
          <w:sz w:val="27"/>
          <w:szCs w:val="27"/>
          <w:lang w:eastAsia="ru-RU"/>
        </w:rPr>
        <w:lastRenderedPageBreak/>
        <w:t>Обсуждение заданий следует начинать тогда, когда малыш не очень возбужден и не занят каким либо интересным делом: ведь ему предлагают поиграть, а игра - дело добровольное!</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Больше играйте с детьми!</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КОНСУЛЬТАЦИЯ ДЛЯ РОДИТЕЛЕЙ:</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«Математические игры по дороге домой»</w:t>
      </w:r>
      <w:r w:rsidRPr="0064428D">
        <w:rPr>
          <w:rFonts w:ascii="Times New Roman" w:eastAsia="Times New Roman" w:hAnsi="Times New Roman" w:cs="Times New Roman"/>
          <w:color w:val="000000"/>
          <w:sz w:val="27"/>
          <w:szCs w:val="27"/>
          <w:lang w:eastAsia="ru-RU"/>
        </w:rPr>
        <w:br/>
        <w:t>Современные условия жизни, к сожалению, не позволяют родителям уделять достаточно времени своим детям. Конечно, было бы просто замечательно, если бы мамы и папы больше общались с детьми, чаще бы играли в совместные игры. Но что же делать, если действительно нет достаточно времени для общения с ребенком, и уж тем более для совместных игр?</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Учитывая тот момент, что общение родителей с детьми происходит большей частью по дороге в детский сад и вечером домой, мы предлагаем вам несколько вариантов математических игр, благодаря которым, дорога в детский сад превратится в познавательное, увлекательное, интересное путешествие, как для Вас, так и для вашего ребёнка.</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«Ниже - выше».</w:t>
      </w:r>
      <w:r w:rsidRPr="0064428D">
        <w:rPr>
          <w:rFonts w:ascii="Times New Roman" w:eastAsia="Times New Roman" w:hAnsi="Times New Roman" w:cs="Times New Roman"/>
          <w:color w:val="000000"/>
          <w:sz w:val="27"/>
          <w:szCs w:val="27"/>
          <w:lang w:eastAsia="ru-RU"/>
        </w:rPr>
        <w:br/>
        <w:t>Игра направлена на формирование у ребенка представлений о величине предметов. Например: «Покажи мне самый высокий дом, а теперь покажи дом, который ниже». Можно выбрать любые другие предметы — деревья, скамейки, кусты, заборы и т. д.</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«Цвета».</w:t>
      </w:r>
      <w:r w:rsidRPr="0064428D">
        <w:rPr>
          <w:rFonts w:ascii="Times New Roman" w:eastAsia="Times New Roman" w:hAnsi="Times New Roman" w:cs="Times New Roman"/>
          <w:color w:val="000000"/>
          <w:sz w:val="27"/>
          <w:szCs w:val="27"/>
          <w:lang w:eastAsia="ru-RU"/>
        </w:rPr>
        <w:br/>
        <w:t>Игра развивает логическое мышление, наблюдательность. Предложите ребёнку назвать предметы, которые он видит вокруг себя, красного цвета, затем зелёного и так далее.</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«Посчитаем вместе»</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предложить ребенку самостоятельно посчитать, можно считать по очереди. Главное, чтобы это было весело и интересно.</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«Геометрические фигуры».</w:t>
      </w:r>
      <w:r w:rsidRPr="0064428D">
        <w:rPr>
          <w:rFonts w:ascii="Times New Roman" w:eastAsia="Times New Roman" w:hAnsi="Times New Roman" w:cs="Times New Roman"/>
          <w:color w:val="000000"/>
          <w:sz w:val="27"/>
          <w:szCs w:val="27"/>
          <w:lang w:eastAsia="ru-RU"/>
        </w:rPr>
        <w:br/>
        <w:t>Игра направлена на формировании у ребёнка представлений о геометрических фигурах. Предложите ребёнку назвать предметы, которые он знает, круглой формы, затем треугольной и так далее.</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t>«Назови лишнее слово».</w:t>
      </w:r>
      <w:r w:rsidRPr="0064428D">
        <w:rPr>
          <w:rFonts w:ascii="Times New Roman" w:eastAsia="Times New Roman" w:hAnsi="Times New Roman" w:cs="Times New Roman"/>
          <w:color w:val="000000"/>
          <w:sz w:val="27"/>
          <w:szCs w:val="27"/>
          <w:lang w:eastAsia="ru-RU"/>
        </w:rPr>
        <w:br/>
        <w:t>Данная игра поможет развить у ребенка математические представления. Взрослый называет слова и предлагает ребенку назвать «лишнее» слово, а затем объяснить, почему это слово «лишнее». Например: 1. Мяч, кубик, солнце, обруч. (Лишнее слово – кубик, потому что он квадратной формы, а все остальные предметы круглой формы). 2. Вишня, огурец, помидор, клубника. (Лишнее слово – огурец, потому что он зелёного цвета, а все остальные – красного)</w:t>
      </w:r>
      <w:proofErr w:type="gramStart"/>
      <w:r w:rsidRPr="0064428D">
        <w:rPr>
          <w:rFonts w:ascii="Times New Roman" w:eastAsia="Times New Roman" w:hAnsi="Times New Roman" w:cs="Times New Roman"/>
          <w:color w:val="000000"/>
          <w:sz w:val="27"/>
          <w:szCs w:val="27"/>
          <w:lang w:eastAsia="ru-RU"/>
        </w:rPr>
        <w:t xml:space="preserve"> .</w:t>
      </w:r>
      <w:proofErr w:type="gramEnd"/>
      <w:r w:rsidRPr="0064428D">
        <w:rPr>
          <w:rFonts w:ascii="Times New Roman" w:eastAsia="Times New Roman" w:hAnsi="Times New Roman" w:cs="Times New Roman"/>
          <w:color w:val="000000"/>
          <w:sz w:val="27"/>
          <w:szCs w:val="27"/>
          <w:lang w:eastAsia="ru-RU"/>
        </w:rPr>
        <w:br/>
        <w:t>Представленные игры способствуют не только установлению более тесных отношений между вами и вашим ребенком, но так же направлены на развитие памяти, внимания, мышления, восприятия, воображения, речи вашего ребенка.</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r>
      <w:r w:rsidRPr="0064428D">
        <w:rPr>
          <w:rFonts w:ascii="Times New Roman" w:eastAsia="Times New Roman" w:hAnsi="Times New Roman" w:cs="Times New Roman"/>
          <w:color w:val="000000"/>
          <w:sz w:val="27"/>
          <w:szCs w:val="27"/>
          <w:lang w:eastAsia="ru-RU"/>
        </w:rPr>
        <w:lastRenderedPageBreak/>
        <w:t>Уважаемые, родители, больше играйте с детьми!</w:t>
      </w:r>
      <w:r w:rsidRPr="0064428D">
        <w:rPr>
          <w:rFonts w:ascii="Times New Roman" w:eastAsia="Times New Roman" w:hAnsi="Times New Roman" w:cs="Times New Roman"/>
          <w:color w:val="000000"/>
          <w:sz w:val="27"/>
          <w:lang w:eastAsia="ru-RU"/>
        </w:rPr>
        <w:t> </w:t>
      </w:r>
      <w:r w:rsidRPr="0064428D">
        <w:rPr>
          <w:rFonts w:ascii="Times New Roman" w:eastAsia="Times New Roman" w:hAnsi="Times New Roman" w:cs="Times New Roman"/>
          <w:color w:val="000000"/>
          <w:sz w:val="27"/>
          <w:szCs w:val="27"/>
          <w:lang w:eastAsia="ru-RU"/>
        </w:rPr>
        <w:br/>
      </w:r>
    </w:p>
    <w:p w:rsidR="00371C8F" w:rsidRDefault="00371C8F"/>
    <w:sectPr w:rsidR="00371C8F" w:rsidSect="00371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28D"/>
    <w:rsid w:val="00371C8F"/>
    <w:rsid w:val="0064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28D"/>
    <w:rPr>
      <w:color w:val="0000FF"/>
      <w:u w:val="single"/>
    </w:rPr>
  </w:style>
  <w:style w:type="character" w:customStyle="1" w:styleId="apple-converted-space">
    <w:name w:val="apple-converted-space"/>
    <w:basedOn w:val="a0"/>
    <w:rsid w:val="0064428D"/>
  </w:style>
</w:styles>
</file>

<file path=word/webSettings.xml><?xml version="1.0" encoding="utf-8"?>
<w:webSettings xmlns:r="http://schemas.openxmlformats.org/officeDocument/2006/relationships" xmlns:w="http://schemas.openxmlformats.org/wordprocessingml/2006/main">
  <w:divs>
    <w:div w:id="18090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7564</Characters>
  <Application>Microsoft Office Word</Application>
  <DocSecurity>0</DocSecurity>
  <Lines>63</Lines>
  <Paragraphs>17</Paragraphs>
  <ScaleCrop>false</ScaleCrop>
  <Company>SPecialiST RePack</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1488</dc:creator>
  <cp:keywords/>
  <dc:description/>
  <cp:lastModifiedBy>1488</cp:lastModifiedBy>
  <cp:revision>3</cp:revision>
  <dcterms:created xsi:type="dcterms:W3CDTF">2016-11-27T13:42:00Z</dcterms:created>
  <dcterms:modified xsi:type="dcterms:W3CDTF">2016-11-27T13:43:00Z</dcterms:modified>
</cp:coreProperties>
</file>