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9EA" w:rsidRPr="003F23A1" w:rsidRDefault="006569EA" w:rsidP="003B058C">
      <w:pPr>
        <w:jc w:val="center"/>
        <w:rPr>
          <w:rFonts w:ascii="Times New Roman" w:hAnsi="Times New Roman"/>
          <w:b/>
          <w:sz w:val="20"/>
          <w:szCs w:val="20"/>
        </w:rPr>
      </w:pPr>
      <w:r w:rsidRPr="003F23A1">
        <w:rPr>
          <w:rFonts w:ascii="Times New Roman" w:hAnsi="Times New Roman"/>
          <w:b/>
          <w:sz w:val="20"/>
          <w:szCs w:val="20"/>
        </w:rPr>
        <w:t>МУНИЦИПАЛЬНОЕ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БЮДЖЕТНОЕ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ДОШКОЛЬНОЕ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ОБРАЗОВАТЕЛЬНОЕ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УЧРЕЖДЕНИЕ</w:t>
      </w:r>
      <w:r w:rsidR="00F52239" w:rsidRPr="003F23A1">
        <w:rPr>
          <w:rFonts w:cs="AngsanaUPC"/>
          <w:b/>
          <w:sz w:val="20"/>
          <w:szCs w:val="20"/>
        </w:rPr>
        <w:t xml:space="preserve"> 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ЦЕНТР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РАЗВИТИЯ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РЕБЕНКА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- </w:t>
      </w:r>
      <w:r w:rsidRPr="003F23A1">
        <w:rPr>
          <w:rFonts w:ascii="Times New Roman" w:hAnsi="Times New Roman"/>
          <w:b/>
          <w:sz w:val="20"/>
          <w:szCs w:val="20"/>
        </w:rPr>
        <w:t>ДЕТСКИЙ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САД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№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</w:t>
      </w:r>
      <w:r w:rsidRPr="003F23A1">
        <w:rPr>
          <w:rFonts w:ascii="Times New Roman" w:hAnsi="Times New Roman"/>
          <w:b/>
          <w:sz w:val="20"/>
          <w:szCs w:val="20"/>
        </w:rPr>
        <w:t>20</w:t>
      </w:r>
      <w:r w:rsidRPr="003F23A1">
        <w:rPr>
          <w:rFonts w:ascii="AngsanaUPC" w:hAnsi="AngsanaUPC" w:cs="AngsanaUPC"/>
          <w:b/>
          <w:sz w:val="20"/>
          <w:szCs w:val="20"/>
        </w:rPr>
        <w:t xml:space="preserve"> «</w:t>
      </w:r>
      <w:r w:rsidRPr="003F23A1">
        <w:rPr>
          <w:rFonts w:ascii="Times New Roman" w:hAnsi="Times New Roman"/>
          <w:b/>
          <w:sz w:val="20"/>
          <w:szCs w:val="20"/>
        </w:rPr>
        <w:t>КОЛОСОК</w:t>
      </w:r>
      <w:r w:rsidRPr="003F23A1">
        <w:rPr>
          <w:rFonts w:ascii="AngsanaUPC" w:hAnsi="AngsanaUPC" w:cs="AngsanaUPC"/>
          <w:b/>
          <w:sz w:val="20"/>
          <w:szCs w:val="20"/>
        </w:rPr>
        <w:t>»</w:t>
      </w:r>
      <w:r w:rsidR="00F52239" w:rsidRPr="003F23A1">
        <w:rPr>
          <w:rFonts w:cs="AngsanaUPC"/>
          <w:b/>
          <w:sz w:val="20"/>
          <w:szCs w:val="20"/>
        </w:rPr>
        <w:t xml:space="preserve">                                           </w:t>
      </w:r>
      <w:r w:rsidR="00F52239" w:rsidRPr="003F23A1">
        <w:rPr>
          <w:rFonts w:ascii="Times New Roman" w:hAnsi="Times New Roman"/>
          <w:b/>
          <w:sz w:val="20"/>
          <w:szCs w:val="20"/>
        </w:rPr>
        <w:t>ГОРОДСКОГО ОКРУГА МЫТИЩИ МОСКОВСКОЙ ОБЛАСТИ</w:t>
      </w: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5052C1" w:rsidP="00CA37A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05pt;height:118.05pt;visibility:visible;mso-wrap-style:square">
            <v:imagedata r:id="rId6" o:title=""/>
          </v:shape>
        </w:pict>
      </w: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3F23A1">
        <w:rPr>
          <w:rFonts w:ascii="Times New Roman" w:hAnsi="Times New Roman"/>
          <w:b/>
          <w:sz w:val="48"/>
          <w:szCs w:val="48"/>
        </w:rPr>
        <w:t>Конспект ин</w:t>
      </w:r>
      <w:r w:rsidR="005907CE" w:rsidRPr="003F23A1">
        <w:rPr>
          <w:rFonts w:ascii="Times New Roman" w:hAnsi="Times New Roman"/>
          <w:b/>
          <w:sz w:val="48"/>
          <w:szCs w:val="48"/>
        </w:rPr>
        <w:t>тегрированной непосредственно образовательной деятельности  в подготовительной логопедической группе</w:t>
      </w: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5907CE" w:rsidP="0060749F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3F23A1">
        <w:rPr>
          <w:rFonts w:ascii="Times New Roman" w:hAnsi="Times New Roman"/>
          <w:b/>
          <w:sz w:val="52"/>
          <w:szCs w:val="52"/>
        </w:rPr>
        <w:t xml:space="preserve">Тема: </w:t>
      </w:r>
      <w:r w:rsidR="006569EA" w:rsidRPr="003F23A1">
        <w:rPr>
          <w:rFonts w:ascii="Times New Roman" w:hAnsi="Times New Roman"/>
          <w:b/>
          <w:sz w:val="52"/>
          <w:szCs w:val="52"/>
        </w:rPr>
        <w:t xml:space="preserve">«Дети рисуют свой русский мир» </w:t>
      </w: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A37AA" w:rsidRPr="003F23A1" w:rsidRDefault="00CA37A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CA37A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23A1">
        <w:rPr>
          <w:rFonts w:ascii="Times New Roman" w:hAnsi="Times New Roman"/>
          <w:b/>
          <w:sz w:val="28"/>
          <w:szCs w:val="28"/>
        </w:rPr>
        <w:t xml:space="preserve">                                                       Подготовила и провела: </w:t>
      </w: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23A1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CA37AA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3F23A1">
        <w:rPr>
          <w:rFonts w:ascii="Times New Roman" w:hAnsi="Times New Roman"/>
          <w:b/>
          <w:sz w:val="28"/>
          <w:szCs w:val="28"/>
        </w:rPr>
        <w:t xml:space="preserve">  уч</w:t>
      </w:r>
      <w:r w:rsidR="00CA37AA">
        <w:rPr>
          <w:rFonts w:ascii="Times New Roman" w:hAnsi="Times New Roman"/>
          <w:b/>
          <w:sz w:val="28"/>
          <w:szCs w:val="28"/>
        </w:rPr>
        <w:t xml:space="preserve">итель – логопед </w:t>
      </w:r>
      <w:proofErr w:type="spellStart"/>
      <w:r w:rsidR="00CA37AA">
        <w:rPr>
          <w:rFonts w:ascii="Times New Roman" w:hAnsi="Times New Roman"/>
          <w:b/>
          <w:sz w:val="28"/>
          <w:szCs w:val="28"/>
        </w:rPr>
        <w:t>Четверткова</w:t>
      </w:r>
      <w:proofErr w:type="spellEnd"/>
      <w:r w:rsidR="00CA37AA">
        <w:rPr>
          <w:rFonts w:ascii="Times New Roman" w:hAnsi="Times New Roman"/>
          <w:b/>
          <w:sz w:val="28"/>
          <w:szCs w:val="28"/>
        </w:rPr>
        <w:t xml:space="preserve"> Е.Н.</w:t>
      </w: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23A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воспитатель </w:t>
      </w:r>
      <w:proofErr w:type="spellStart"/>
      <w:r w:rsidRPr="003F23A1">
        <w:rPr>
          <w:rFonts w:ascii="Times New Roman" w:hAnsi="Times New Roman"/>
          <w:b/>
          <w:sz w:val="28"/>
          <w:szCs w:val="28"/>
        </w:rPr>
        <w:t>Кострикова</w:t>
      </w:r>
      <w:proofErr w:type="spellEnd"/>
      <w:r w:rsidRPr="003F23A1">
        <w:rPr>
          <w:rFonts w:ascii="Times New Roman" w:hAnsi="Times New Roman"/>
          <w:b/>
          <w:sz w:val="28"/>
          <w:szCs w:val="28"/>
        </w:rPr>
        <w:t xml:space="preserve"> Т.К.</w:t>
      </w:r>
    </w:p>
    <w:p w:rsidR="006569EA" w:rsidRPr="003F23A1" w:rsidRDefault="006569EA" w:rsidP="0060749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60749F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60749F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6569EA" w:rsidRPr="003F23A1" w:rsidRDefault="006569EA" w:rsidP="00607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23A1">
        <w:rPr>
          <w:rFonts w:ascii="Times New Roman" w:hAnsi="Times New Roman"/>
          <w:b/>
          <w:sz w:val="28"/>
          <w:szCs w:val="28"/>
        </w:rPr>
        <w:t xml:space="preserve">с. </w:t>
      </w:r>
      <w:proofErr w:type="spellStart"/>
      <w:r w:rsidRPr="003F23A1">
        <w:rPr>
          <w:rFonts w:ascii="Times New Roman" w:hAnsi="Times New Roman"/>
          <w:b/>
          <w:sz w:val="28"/>
          <w:szCs w:val="28"/>
        </w:rPr>
        <w:t>Марфино</w:t>
      </w:r>
      <w:proofErr w:type="spellEnd"/>
    </w:p>
    <w:p w:rsidR="006569EA" w:rsidRPr="003F23A1" w:rsidRDefault="005052C1" w:rsidP="00EA73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06.12.</w:t>
      </w:r>
      <w:bookmarkStart w:id="0" w:name="_GoBack"/>
      <w:bookmarkEnd w:id="0"/>
      <w:r w:rsidR="006569EA" w:rsidRPr="003F23A1">
        <w:rPr>
          <w:rFonts w:ascii="Times New Roman" w:hAnsi="Times New Roman"/>
          <w:b/>
          <w:sz w:val="28"/>
          <w:szCs w:val="28"/>
        </w:rPr>
        <w:t xml:space="preserve">2017 </w:t>
      </w:r>
      <w:r w:rsidR="0026700E" w:rsidRPr="003F23A1">
        <w:rPr>
          <w:rFonts w:ascii="Times New Roman" w:hAnsi="Times New Roman"/>
          <w:b/>
          <w:sz w:val="28"/>
          <w:szCs w:val="28"/>
        </w:rPr>
        <w:t>год</w:t>
      </w:r>
    </w:p>
    <w:p w:rsidR="006569EA" w:rsidRPr="00DC097D" w:rsidRDefault="006569EA" w:rsidP="00BF1DF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C097D"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Тема: «Дети рисуют свой русский мир»</w:t>
      </w:r>
    </w:p>
    <w:p w:rsidR="006569EA" w:rsidRPr="0015280F" w:rsidRDefault="006569EA" w:rsidP="0002051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097D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Цель: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1528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Развитие речи под средством игровой и изо деятельности.</w:t>
      </w:r>
    </w:p>
    <w:p w:rsidR="006569EA" w:rsidRPr="00DC097D" w:rsidRDefault="006569EA" w:rsidP="00BF1DF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C097D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Программное содержание: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Формировать интерес и любовь к красоте родного края;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Развивать наглядно-образное мышление, сюжетный замысел;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Совершенствовать умение самостоятельно передавать содержание рисунка;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Воспитать маленького гражданина своего города и патриота своей страны, формировать нравственные ценности.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Прививать желание посещать достопримечательности Москвы, получая моральное, эстетическое удовлетворение;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Развивать мышление, внимание, сообразительность;</w:t>
      </w:r>
    </w:p>
    <w:p w:rsidR="006569EA" w:rsidRPr="0015280F" w:rsidRDefault="006569EA" w:rsidP="0015280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умение быстро подбирать близкие по смыслу слова — синонимы;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Обогащать словарный запас детей;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развивать связную речь;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Приучать детей беречь природу родного города.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интерес и уважение к людям разных стран и национальностей;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Учить различать отличительные особенности разных людей.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внимательное отношение к сверстникам, их внешности, мимики, жестам;</w:t>
      </w:r>
    </w:p>
    <w:p w:rsidR="006569EA" w:rsidRPr="00BF1DFE" w:rsidRDefault="006569EA" w:rsidP="00BF1D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Развивать способность увидеть </w:t>
      </w:r>
      <w:proofErr w:type="gramStart"/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, почувствовать общность.</w:t>
      </w:r>
    </w:p>
    <w:p w:rsidR="006569EA" w:rsidRPr="00BF1DFE" w:rsidRDefault="006569EA" w:rsidP="00BF1DF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6569EA" w:rsidRPr="00BF1DFE" w:rsidRDefault="006569EA" w:rsidP="00BF1D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097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Интеграция областей</w:t>
      </w:r>
      <w:r w:rsidRPr="00BF1DFE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: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 коммуникация, социализация, художественное творчество, музыка, труд, познание.</w:t>
      </w:r>
    </w:p>
    <w:p w:rsidR="006569EA" w:rsidRPr="00BF1DFE" w:rsidRDefault="006569EA" w:rsidP="00BF1D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097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Форма проведения</w:t>
      </w:r>
      <w:r w:rsidRPr="00BF1DFE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: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 творческая игра;</w:t>
      </w:r>
    </w:p>
    <w:p w:rsidR="006569EA" w:rsidRDefault="006569EA" w:rsidP="0099377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097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Материалы и оборудование: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 игрушка «Белый голубь», сюжетные карточки, видеоролик «Москва», аудиозапись с песнями о России, иллюстрации, чистые листы бумаги А</w:t>
      </w:r>
      <w:proofErr w:type="gramStart"/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proofErr w:type="gramEnd"/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, цветные карандаши, мелки, краски гуашь, кисточки, стаканчики для воды, влажные салф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етки, простые салфетки, фартуки.</w:t>
      </w:r>
    </w:p>
    <w:p w:rsidR="006569EA" w:rsidRDefault="006569EA" w:rsidP="0099377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569EA" w:rsidRPr="00DC097D" w:rsidRDefault="006569EA" w:rsidP="0099377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C097D">
        <w:rPr>
          <w:rFonts w:ascii="Times New Roman" w:hAnsi="Times New Roman"/>
          <w:b/>
          <w:color w:val="000000"/>
          <w:sz w:val="28"/>
          <w:szCs w:val="28"/>
          <w:lang w:eastAsia="ru-RU"/>
        </w:rPr>
        <w:t>Ход занятия</w:t>
      </w:r>
    </w:p>
    <w:p w:rsidR="006569EA" w:rsidRPr="00EA730A" w:rsidRDefault="006569EA" w:rsidP="00BF1DFE">
      <w:pPr>
        <w:shd w:val="clear" w:color="auto" w:fill="FFFFFF"/>
        <w:spacing w:after="105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A730A">
        <w:rPr>
          <w:rFonts w:ascii="Times New Roman" w:hAnsi="Times New Roman"/>
          <w:b/>
          <w:sz w:val="28"/>
          <w:szCs w:val="28"/>
          <w:lang w:eastAsia="ru-RU"/>
        </w:rPr>
        <w:t xml:space="preserve">1. </w:t>
      </w:r>
      <w:proofErr w:type="spellStart"/>
      <w:r w:rsidRPr="00EA730A">
        <w:rPr>
          <w:rFonts w:ascii="Times New Roman" w:hAnsi="Times New Roman"/>
          <w:b/>
          <w:sz w:val="28"/>
          <w:szCs w:val="28"/>
          <w:lang w:eastAsia="ru-RU"/>
        </w:rPr>
        <w:t>Оргмомент</w:t>
      </w:r>
      <w:proofErr w:type="spellEnd"/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017F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Воспитатель обращает внимание детей на Белого голубя.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Воспитатель: Ребята, посмотрите на нашего голубя. Знаете, как называют его в Мире? (Ответы детей). Птицей Мира. Видите, он белый. А белый цвет, вы уже знаете, означает мир во всем Мире.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Он готовится к кругосветному полету и хочет рассказать детям разных стран о том, как мы живем, какая у нас замечательная страна! Но Голубь не может говорить, а может передать от нас рисунки, которые мы с вами сегодня нарисуем. В своих рисунках вы расскажете ребятам далеких стран о своей Родине, о своем городе и его достопримечательностях.</w:t>
      </w:r>
    </w:p>
    <w:p w:rsidR="006569EA" w:rsidRPr="00EA730A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A730A">
        <w:rPr>
          <w:rFonts w:ascii="Times New Roman" w:hAnsi="Times New Roman"/>
          <w:b/>
          <w:sz w:val="28"/>
          <w:szCs w:val="28"/>
          <w:lang w:eastAsia="ru-RU"/>
        </w:rPr>
        <w:lastRenderedPageBreak/>
        <w:t>2. Словесная игра «Подбери словечко».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Воспитатель: Давайте вспомним знакомое вам уже слово «родной» и откроем его секрет. Нужно придумать к словам «родной», «родная» подходящее по смыслу слово. Вспомните, кого или что мы можем назвать «родным».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Ответы детей: </w:t>
      </w: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(мама, папа, сестра, город, детский сад)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Воспитатель: «Родимая, родная сторона» - как вы думаете, что это?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(ответы детей). «Родная сторона» - это место, где нам все дорого и близко, где мы родились и выросли, где все для нас родное. Поэтому его называют Родина. Хорошо, когда люди любят свою Родину. От этой любви она становится богаче и сильнее.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Кто из вас знает, как называется наша огромная страна, в которой мы живем? (Россия).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Да, наша Родина – Россия. У каждой страны есть главный город – столица. А как называется главный город в нашей стране? (Москва).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Россия – самая богатая страна на свете! Границы ее проходят и по суше, и по морю. Наша страна очень красива и богата! И все это наша Родина.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 же такое для человека Родина? Что мы считаем своей Родиной: страну, в которой живем; дом, улицу, березку у родного порога, то есть родное место.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Вот мы и отгадали секрет слова «родной». Какое оно оказывается объемное!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A730A">
        <w:rPr>
          <w:rFonts w:ascii="Times New Roman" w:hAnsi="Times New Roman"/>
          <w:b/>
          <w:sz w:val="28"/>
          <w:szCs w:val="28"/>
          <w:lang w:eastAsia="ru-RU"/>
        </w:rPr>
        <w:t>3. Беседа о богатстве русского языка. Игра «Скажи по-другому»</w:t>
      </w:r>
      <w:r w:rsidRPr="00EA730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(Проводит логопед).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- Ребята, скажите, пожалуйста, в какой стране вы живете? (В России).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- 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 каком языке разговариваете? (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На русском).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- Молодцы, правильно. А вы знаете, как велик и богат русский язык? Истинная любовь к своей стране немыслима без любви к своему языку. Нет таких звуков, красок, образов и мыслей …для которых не нашлось бы в нашем языке точного выражения. (К.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Паустовский)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А как красив русский язык! Как много в нем слов, которые звучат по- разному, а обозначают часто одно и то же действие, явление или предмет…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- Давайте, вы сейчас сами в этом убедитесь? Поиграем в игру «Скажи по- другому». В русском языке есть слова, которые звучат и пишутся по-разному, но имеют похожее значение. Такие слова называются - </w:t>
      </w:r>
      <w:r w:rsidRPr="00BF1DF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синонимы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9EA" w:rsidRPr="00BF1DFE" w:rsidRDefault="006569EA" w:rsidP="005017F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F1DFE">
        <w:rPr>
          <w:rFonts w:ascii="Tahoma" w:hAnsi="Tahoma" w:cs="Tahoma"/>
          <w:color w:val="000000"/>
          <w:sz w:val="28"/>
          <w:szCs w:val="28"/>
          <w:shd w:val="clear" w:color="auto" w:fill="FFFFFF"/>
          <w:lang w:eastAsia="ru-RU"/>
        </w:rPr>
        <w:t>﻿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Я вам буду показывать картинку, и назову слово, которым обозначается то, что на ней изображено. А вы подберете мне слова, близкие по смыслу, например, посмотрите: на этой картинке мы видим на карте наше великое государство. Это Россия. А как по-другому можно назвать Россию? (Страна). Правильно, вот вы мне сами подобрали сейчас синоним к слову «государство» - «страна»! Эти слова звучат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о-разному, но имеют один смысл. 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Играем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? 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(Да)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(Работа с картинным материалом «Скажи по-другому».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proofErr w:type="spellStart"/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Бурдина</w:t>
      </w:r>
      <w:proofErr w:type="spellEnd"/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С.В.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Игра «Забавы в картинках»).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Речевой и картинный материал :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Страна – государство, ребенок – малыш, автомобиль – машина, кривая – 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извилистая (дорога), думать – размышлять, пища – еда, дом – жилище, умный – смышленый, бросать - кидать, друг – товарищ, школьник – ученик, работа – труд, холод – мороз, красивый – прекрасный, турист – путешественник, жара – зной, метель – пурга, храбрый – смелый, смеяться – хохотать.</w:t>
      </w:r>
    </w:p>
    <w:p w:rsidR="006569EA" w:rsidRPr="00EA730A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A730A">
        <w:rPr>
          <w:rFonts w:ascii="Times New Roman" w:hAnsi="Times New Roman"/>
          <w:b/>
          <w:sz w:val="28"/>
          <w:szCs w:val="28"/>
          <w:lang w:eastAsia="ru-RU"/>
        </w:rPr>
        <w:t xml:space="preserve">4. </w:t>
      </w:r>
      <w:proofErr w:type="spellStart"/>
      <w:r w:rsidRPr="00EA730A">
        <w:rPr>
          <w:rFonts w:ascii="Times New Roman" w:hAnsi="Times New Roman"/>
          <w:b/>
          <w:sz w:val="28"/>
          <w:szCs w:val="28"/>
          <w:lang w:eastAsia="ru-RU"/>
        </w:rPr>
        <w:t>Физминутка</w:t>
      </w:r>
      <w:proofErr w:type="spellEnd"/>
      <w:r w:rsidRPr="00EA730A">
        <w:rPr>
          <w:rFonts w:ascii="Times New Roman" w:hAnsi="Times New Roman"/>
          <w:b/>
          <w:sz w:val="28"/>
          <w:szCs w:val="28"/>
          <w:lang w:eastAsia="ru-RU"/>
        </w:rPr>
        <w:t>. Русская народная игра «Бояре»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Воспитатель: Какой богатый русский язык! Но не только языком богата наша страна, но и народными играми. А какие игры вы знаете?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Ответы детей: </w:t>
      </w: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(«Гуси-лебеди», «Кошки-мышки», «Салочки»)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Воспитатель: Какие вы молодцы! Я знаю, что вы эти игры не только знаете, но и играете в них!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А сейчас давайте поиграем в игру «Бояре, а мы к вам пришли!»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под аудиозапись играют на ковре вместе с педагогами в игру.</w:t>
      </w:r>
    </w:p>
    <w:p w:rsidR="006569EA" w:rsidRPr="00EA730A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A730A">
        <w:rPr>
          <w:rFonts w:ascii="Times New Roman" w:hAnsi="Times New Roman"/>
          <w:b/>
          <w:sz w:val="28"/>
          <w:szCs w:val="28"/>
          <w:lang w:eastAsia="ru-RU"/>
        </w:rPr>
        <w:t>5. Беседа о различиях разных народов. Игры «Общий круг» и «Передай движение»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(Проводит учитель - логопед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- Все детки из разных стран и народов любят играть, и у них есть свои любимые, народные игры. Этим мы с ними похожи.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А есть ли у нас различия, как вы думаете?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- Давайте подумаем, чем же отличаются люди разных стран?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Ответы детей: </w:t>
      </w: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(Цветом кожи, говорим на разных языках…)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- Люди разных народов отличаются цветом кожи, у людей из жарких стран темный цвет кожи, так организм защищается от солнечных лучей. В умеренных и холодных районах солнечный свет слабее и у людей светлый цвет кожи.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- У всех разные обычаи и традиции, это знания и умения, которые передаются из поколения в поколение, т.е. от бабушки к маме, от мамы к дочке и т.д. 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-Все народы говорят на разных языках.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Так как же мы с можем подружиться с детьми из других стран, если мы не знаем языка на котором они говорят, и не понимаем их речь?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Оказывается ребята, и без слов можно подружиться и выразить свое доброе отношение к другим людям!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И сейчас мы будем учиться общаться без слов.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«Общий круг»</w:t>
      </w:r>
    </w:p>
    <w:p w:rsidR="006569EA" w:rsidRPr="00BF1DFE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- Давайте сядем на пол, но так, что бы каждый из вас видел всех ребят и меня; по кругу. А теперь мы с вами поздороваемся друг с другом, только без слов. Нужно обязательно смотреть друг другу в глаза и улыбаться, так мы показываем свое доброе отношение друг к другу. А поздороваться можно кивнув головой, помахать ручкой, пожать руку. Итак я начну первая, продолжит мой сосед, он поздоровается со своим соседом и так далее, по кругу, другой мой сосед передает привет мне.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играю</w:t>
      </w:r>
      <w:r w:rsidR="0045731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т</w:t>
      </w: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в игру.</w:t>
      </w:r>
    </w:p>
    <w:p w:rsidR="006569EA" w:rsidRPr="00BF1DFE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- Хорошо!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Игра «Передай движение»</w:t>
      </w:r>
    </w:p>
    <w:p w:rsidR="006569EA" w:rsidRPr="00BF1DFE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- А теперь мы поиграем в игру, которая называется «Передай движение». Встаем в круг и закрываем глаза. Я придумываю какое–</w:t>
      </w:r>
      <w:proofErr w:type="spellStart"/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нибудь</w:t>
      </w:r>
      <w:proofErr w:type="spellEnd"/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движение, затем «разбужу» своего соседа, покачаю его по плечу, и покажу ему это движение, тот «будит» следующего и показывает ему, и так далее, пока все детки не «проснуться».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играю в игру.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- Хорошо! Ребята, все догадались, что мы показывали?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- Молодцы, мы с вами научились общаться с помощью движений, знакомиться и выражать свое доброе отношение к человеку!</w:t>
      </w:r>
    </w:p>
    <w:p w:rsidR="006569EA" w:rsidRPr="00EA730A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A730A">
        <w:rPr>
          <w:rFonts w:ascii="Times New Roman" w:hAnsi="Times New Roman"/>
          <w:b/>
          <w:sz w:val="28"/>
          <w:szCs w:val="28"/>
          <w:lang w:eastAsia="ru-RU"/>
        </w:rPr>
        <w:t>6. Игра «Экскурсия по Москве» (видеоролик)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Воспитатель: Ребята, помните, что нас ждет Голубь. Он ждет ваши рисунки о нашей стране, городе, улице, о том, что вам очень близко и дорого!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Но, прежде чем начать рисовать, я предлагаю отправиться на экскурсию по Москве!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Итак, занимайте места в нашем автобусе и в путь!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садятся на стульчики перед компьютером и смотрят музыкальный ролик о Москве.</w:t>
      </w:r>
    </w:p>
    <w:p w:rsidR="006569EA" w:rsidRPr="00EA730A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A730A">
        <w:rPr>
          <w:rFonts w:ascii="Times New Roman" w:hAnsi="Times New Roman"/>
          <w:b/>
          <w:sz w:val="28"/>
          <w:szCs w:val="28"/>
          <w:lang w:eastAsia="ru-RU"/>
        </w:rPr>
        <w:t>7. Послание другим детям о России «Дети рисуют свой русский мир»</w:t>
      </w:r>
    </w:p>
    <w:p w:rsidR="006569EA" w:rsidRPr="00BF1DFE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Воспитатель: Давайте вспомним все, о чем мы с вами сегодня говорили и что видели. Наша большая Родина – это Россия. А малая Родина – Москва!</w:t>
      </w:r>
    </w:p>
    <w:p w:rsidR="006569EA" w:rsidRPr="00BF1DFE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О чем вы хотите рассказать детям других стран? Это может быть любимая улица, парк, театр или памятник. Москва славится своей красотой и величием - Красная площадь, Кремль; своими традициями – хлеб да соль; природой – березовые рощи, ромашковые поля! Выбор за вами!</w:t>
      </w:r>
    </w:p>
    <w:p w:rsidR="006569EA" w:rsidRPr="00BF1DFE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Наденьте фартучки, выберите то, чем будете рисовать: цветные карандаши, мелки, краски и за работу!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садятся за столы и самостоятельно рисуют. На доске вывешены иллюстрации. Звучат песни о России.</w:t>
      </w:r>
    </w:p>
    <w:p w:rsidR="006569EA" w:rsidRPr="00EA730A" w:rsidRDefault="006569EA" w:rsidP="005017FC">
      <w:pPr>
        <w:shd w:val="clear" w:color="auto" w:fill="FFFFFF"/>
        <w:spacing w:after="105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A730A">
        <w:rPr>
          <w:rFonts w:ascii="Times New Roman" w:hAnsi="Times New Roman"/>
          <w:b/>
          <w:sz w:val="28"/>
          <w:szCs w:val="28"/>
          <w:lang w:eastAsia="ru-RU"/>
        </w:rPr>
        <w:t>8. Итог. Выставка рисунков.</w:t>
      </w:r>
    </w:p>
    <w:p w:rsidR="006569EA" w:rsidRPr="00BF1DFE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t>Воспитатель: Вот мы с вами и закончили рисовать! Рисунки получились замечательные! Вы очень постарались!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Рисунки вывешиваются на доске. Каждый ребенок рассказывает о содержании своего рисунка.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Воспитатель: А в завершении, я предлагаю всем вместе сфотографироваться на фоне ваших рисунков и отправить эту фотографию вместе с рисунками.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Пусть дети других стран знают авторов послания! В Добрый путь наш голубь! Возвращайся скорее и расскажи нам о жизни тех детей, в гостях у которых ты побываешь!</w:t>
      </w:r>
      <w:r w:rsidRPr="00BF1DFE">
        <w:rPr>
          <w:rFonts w:ascii="Times New Roman" w:hAnsi="Times New Roman"/>
          <w:color w:val="000000"/>
          <w:sz w:val="28"/>
          <w:szCs w:val="28"/>
          <w:lang w:eastAsia="ru-RU"/>
        </w:rPr>
        <w:br/>
        <w:t>Счастливого пути!</w:t>
      </w:r>
    </w:p>
    <w:p w:rsidR="006569EA" w:rsidRDefault="006569EA" w:rsidP="005017FC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BF1DF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Звучит аудиозапис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ь песни «Летите голуби, летите!».</w:t>
      </w:r>
    </w:p>
    <w:p w:rsidR="00AC014F" w:rsidRDefault="00AC014F" w:rsidP="00AC01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36"/>
          <w:szCs w:val="36"/>
          <w:lang w:eastAsia="ru-RU"/>
        </w:rPr>
      </w:pPr>
    </w:p>
    <w:p w:rsidR="00AC014F" w:rsidRPr="00AC014F" w:rsidRDefault="00AC014F" w:rsidP="00AC01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40"/>
          <w:szCs w:val="40"/>
          <w:lang w:eastAsia="ru-RU"/>
        </w:rPr>
      </w:pPr>
      <w:r w:rsidRPr="00AC014F">
        <w:rPr>
          <w:rFonts w:ascii="Times New Roman" w:hAnsi="Times New Roman"/>
          <w:b/>
          <w:noProof/>
          <w:color w:val="000000"/>
          <w:sz w:val="40"/>
          <w:szCs w:val="40"/>
          <w:lang w:eastAsia="ru-RU"/>
        </w:rPr>
        <w:lastRenderedPageBreak/>
        <w:t>Рисунки детей</w:t>
      </w:r>
    </w:p>
    <w:p w:rsidR="006569EA" w:rsidRDefault="005052C1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pict>
          <v:shape id="Рисунок 1" o:spid="_x0000_i1026" type="#_x0000_t75" style="width:454.6pt;height:340.75pt;visibility:visible">
            <v:imagedata r:id="rId7" o:title=""/>
          </v:shape>
        </w:pict>
      </w:r>
    </w:p>
    <w:p w:rsidR="00AC014F" w:rsidRDefault="00AC014F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</w:p>
    <w:p w:rsidR="00431121" w:rsidRDefault="005052C1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pict>
          <v:shape id="Рисунок 13" o:spid="_x0000_i1027" type="#_x0000_t75" style="width:460.45pt;height:344.95pt;visibility:visible">
            <v:imagedata r:id="rId8" o:title=""/>
          </v:shape>
        </w:pict>
      </w:r>
    </w:p>
    <w:p w:rsidR="00AC014F" w:rsidRDefault="005052C1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pict>
          <v:shape id="Рисунок 3" o:spid="_x0000_i1028" type="#_x0000_t75" style="width:468pt;height:350.8pt;visibility:visible">
            <v:imagedata r:id="rId9" o:title=""/>
          </v:shape>
        </w:pict>
      </w: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pict>
          <v:shape id="Рисунок 4" o:spid="_x0000_i1029" type="#_x0000_t75" style="width:468pt;height:350.8pt;visibility:visible">
            <v:imagedata r:id="rId10" o:title=""/>
          </v:shape>
        </w:pict>
      </w: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pict>
          <v:shape id="Рисунок 5" o:spid="_x0000_i1030" type="#_x0000_t75" style="width:468pt;height:350.8pt;visibility:visible">
            <v:imagedata r:id="rId11" o:title=""/>
          </v:shape>
        </w:pict>
      </w: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pict>
          <v:shape id="Рисунок 6" o:spid="_x0000_i1031" type="#_x0000_t75" style="width:468pt;height:350.8pt;visibility:visible">
            <v:imagedata r:id="rId12" o:title=""/>
          </v:shape>
        </w:pict>
      </w: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pict>
          <v:shape id="Рисунок 7" o:spid="_x0000_i1032" type="#_x0000_t75" style="width:468pt;height:350.8pt;visibility:visible">
            <v:imagedata r:id="rId13" o:title=""/>
          </v:shape>
        </w:pict>
      </w: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pict>
          <v:shape id="Рисунок 8" o:spid="_x0000_i1033" type="#_x0000_t75" style="width:468pt;height:350.8pt;visibility:visible">
            <v:imagedata r:id="rId14" o:title=""/>
          </v:shape>
        </w:pict>
      </w: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pict>
          <v:shape id="Рисунок 9" o:spid="_x0000_i1034" type="#_x0000_t75" style="width:468pt;height:350.8pt;visibility:visible">
            <v:imagedata r:id="rId15" o:title=""/>
          </v:shape>
        </w:pict>
      </w: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pict>
          <v:shape id="Рисунок 10" o:spid="_x0000_i1035" type="#_x0000_t75" style="width:468pt;height:350.8pt;visibility:visible">
            <v:imagedata r:id="rId16" o:title=""/>
          </v:shape>
        </w:pict>
      </w: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pict>
          <v:shape id="Рисунок 11" o:spid="_x0000_i1036" type="#_x0000_t75" style="width:468pt;height:623.7pt;visibility:visible">
            <v:imagedata r:id="rId17" o:title=""/>
          </v:shape>
        </w:pict>
      </w:r>
    </w:p>
    <w:p w:rsidR="00AC014F" w:rsidRDefault="00AC014F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</w:p>
    <w:p w:rsidR="00AC014F" w:rsidRDefault="00AC014F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</w:p>
    <w:p w:rsidR="00AC014F" w:rsidRDefault="00AC014F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</w:p>
    <w:p w:rsidR="00AC014F" w:rsidRDefault="00AC014F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</w:p>
    <w:p w:rsidR="00AC014F" w:rsidRDefault="00AC014F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</w:p>
    <w:p w:rsidR="00AC014F" w:rsidRDefault="00AC014F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</w:p>
    <w:p w:rsidR="00AC014F" w:rsidRDefault="005052C1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pict>
          <v:shape id="Рисунок 12" o:spid="_x0000_i1037" type="#_x0000_t75" style="width:447.05pt;height:335.7pt;visibility:visible">
            <v:imagedata r:id="rId18" o:title=""/>
          </v:shape>
        </w:pict>
      </w:r>
    </w:p>
    <w:p w:rsidR="00AC014F" w:rsidRDefault="00AC014F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</w:p>
    <w:p w:rsidR="006569EA" w:rsidRDefault="005052C1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pict>
          <v:shape id="Рисунок 2" o:spid="_x0000_i1038" type="#_x0000_t75" style="width:453.75pt;height:339.9pt;visibility:visible">
            <v:imagedata r:id="rId19" o:title=""/>
          </v:shape>
        </w:pict>
      </w:r>
    </w:p>
    <w:p w:rsidR="006569EA" w:rsidRDefault="006569EA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6569EA" w:rsidRPr="00EE39FD" w:rsidRDefault="006569EA" w:rsidP="00EE39F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6569EA" w:rsidRPr="00EE39FD" w:rsidRDefault="006569EA" w:rsidP="00EE39FD">
      <w:pPr>
        <w:spacing w:after="0" w:line="300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6569EA" w:rsidRPr="00EE39FD" w:rsidRDefault="006569EA" w:rsidP="00EE39FD">
      <w:pPr>
        <w:spacing w:after="0" w:line="300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6569EA" w:rsidRPr="00EA730A" w:rsidRDefault="006569EA" w:rsidP="00EA730A">
      <w:pPr>
        <w:spacing w:after="0" w:line="300" w:lineRule="atLeast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6569EA" w:rsidRPr="0015280F" w:rsidRDefault="006569EA" w:rsidP="0015280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6569EA" w:rsidRPr="0015280F" w:rsidSect="00F5223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altName w:val="Arial Unicode MS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E19B4"/>
    <w:multiLevelType w:val="multilevel"/>
    <w:tmpl w:val="7B8E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5419"/>
    <w:rsid w:val="000056A0"/>
    <w:rsid w:val="0002051B"/>
    <w:rsid w:val="00044611"/>
    <w:rsid w:val="000D2603"/>
    <w:rsid w:val="0015280F"/>
    <w:rsid w:val="0021719D"/>
    <w:rsid w:val="0023469F"/>
    <w:rsid w:val="0026700E"/>
    <w:rsid w:val="002755A2"/>
    <w:rsid w:val="002B2BD0"/>
    <w:rsid w:val="003B058C"/>
    <w:rsid w:val="003F23A1"/>
    <w:rsid w:val="00431121"/>
    <w:rsid w:val="00457313"/>
    <w:rsid w:val="00491EB0"/>
    <w:rsid w:val="005017FC"/>
    <w:rsid w:val="005052C1"/>
    <w:rsid w:val="005907CE"/>
    <w:rsid w:val="005F74F1"/>
    <w:rsid w:val="0060749F"/>
    <w:rsid w:val="006569EA"/>
    <w:rsid w:val="00675AAB"/>
    <w:rsid w:val="00806F2A"/>
    <w:rsid w:val="0085137B"/>
    <w:rsid w:val="00882F7F"/>
    <w:rsid w:val="008A4CCC"/>
    <w:rsid w:val="00985419"/>
    <w:rsid w:val="00993778"/>
    <w:rsid w:val="009F2F24"/>
    <w:rsid w:val="00A00B63"/>
    <w:rsid w:val="00AA769E"/>
    <w:rsid w:val="00AC014F"/>
    <w:rsid w:val="00B836FE"/>
    <w:rsid w:val="00BF1DFE"/>
    <w:rsid w:val="00C61A4F"/>
    <w:rsid w:val="00CA37AA"/>
    <w:rsid w:val="00D54B0E"/>
    <w:rsid w:val="00DC097D"/>
    <w:rsid w:val="00DC268B"/>
    <w:rsid w:val="00DF5267"/>
    <w:rsid w:val="00E2170D"/>
    <w:rsid w:val="00EA730A"/>
    <w:rsid w:val="00EE39FD"/>
    <w:rsid w:val="00F431DD"/>
    <w:rsid w:val="00F52239"/>
    <w:rsid w:val="00F709F6"/>
    <w:rsid w:val="00FF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BD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0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06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59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1469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Кострикова</cp:lastModifiedBy>
  <cp:revision>73</cp:revision>
  <cp:lastPrinted>2019-12-02T07:56:00Z</cp:lastPrinted>
  <dcterms:created xsi:type="dcterms:W3CDTF">2016-05-04T08:56:00Z</dcterms:created>
  <dcterms:modified xsi:type="dcterms:W3CDTF">2020-01-07T13:59:00Z</dcterms:modified>
</cp:coreProperties>
</file>