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21" w:rsidRPr="0029594B" w:rsidRDefault="00461F21" w:rsidP="00461F21">
      <w:pPr>
        <w:jc w:val="center"/>
        <w:rPr>
          <w:rFonts w:eastAsia="Calibri" w:cs="AngsanaUPC"/>
          <w:b/>
          <w:sz w:val="20"/>
          <w:szCs w:val="20"/>
        </w:rPr>
      </w:pPr>
      <w:r w:rsidRPr="00461F21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461F2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461F21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461F2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461F21">
        <w:rPr>
          <w:rFonts w:ascii="Times New Roman" w:eastAsia="Calibri" w:hAnsi="Times New Roman" w:cs="Times New Roman"/>
          <w:b/>
          <w:sz w:val="20"/>
          <w:szCs w:val="20"/>
        </w:rPr>
        <w:t>ДОШКО</w:t>
      </w:r>
      <w:bookmarkStart w:id="0" w:name="_GoBack"/>
      <w:bookmarkEnd w:id="0"/>
      <w:r w:rsidRPr="00461F21">
        <w:rPr>
          <w:rFonts w:ascii="Times New Roman" w:eastAsia="Calibri" w:hAnsi="Times New Roman" w:cs="Times New Roman"/>
          <w:b/>
          <w:sz w:val="20"/>
          <w:szCs w:val="20"/>
        </w:rPr>
        <w:t>ЛЬНОЕ</w:t>
      </w:r>
      <w:r w:rsidRPr="00461F2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461F21">
        <w:rPr>
          <w:rFonts w:ascii="Times New Roman" w:eastAsia="Calibri" w:hAnsi="Times New Roman" w:cs="Times New Roman"/>
          <w:b/>
          <w:sz w:val="20"/>
          <w:szCs w:val="20"/>
        </w:rPr>
        <w:t>ОБРАЗОВАТЕЛЬНОЕ</w:t>
      </w:r>
      <w:r w:rsidRPr="00461F2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461F21">
        <w:rPr>
          <w:rFonts w:ascii="Times New Roman" w:eastAsia="Calibri" w:hAnsi="Times New Roman" w:cs="Times New Roman"/>
          <w:b/>
          <w:sz w:val="20"/>
          <w:szCs w:val="20"/>
        </w:rPr>
        <w:t>УЧРЕЖДЕНИЕ</w:t>
      </w:r>
      <w:r w:rsidRPr="00461F21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461F2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461F21">
        <w:rPr>
          <w:rFonts w:ascii="Times New Roman" w:eastAsia="Calibri" w:hAnsi="Times New Roman" w:cs="Times New Roman"/>
          <w:b/>
          <w:sz w:val="20"/>
          <w:szCs w:val="20"/>
        </w:rPr>
        <w:t>ЦЕНТР</w:t>
      </w:r>
      <w:r w:rsidRPr="00461F2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461F21">
        <w:rPr>
          <w:rFonts w:ascii="Times New Roman" w:eastAsia="Calibri" w:hAnsi="Times New Roman" w:cs="Times New Roman"/>
          <w:b/>
          <w:sz w:val="20"/>
          <w:szCs w:val="20"/>
        </w:rPr>
        <w:t>РАЗВИТИЯ</w:t>
      </w:r>
      <w:r w:rsidRPr="00461F2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461F21">
        <w:rPr>
          <w:rFonts w:ascii="Times New Roman" w:eastAsia="Calibri" w:hAnsi="Times New Roman" w:cs="Times New Roman"/>
          <w:b/>
          <w:sz w:val="20"/>
          <w:szCs w:val="20"/>
        </w:rPr>
        <w:t>РЕБЕНКА</w:t>
      </w:r>
      <w:r w:rsidRPr="00461F21">
        <w:rPr>
          <w:rFonts w:ascii="AngsanaUPC" w:eastAsia="Calibri" w:hAnsi="AngsanaUPC" w:cs="AngsanaUPC"/>
          <w:b/>
          <w:sz w:val="20"/>
          <w:szCs w:val="20"/>
        </w:rPr>
        <w:t xml:space="preserve"> - </w:t>
      </w:r>
      <w:r w:rsidRPr="00461F21">
        <w:rPr>
          <w:rFonts w:ascii="Times New Roman" w:eastAsia="Calibri" w:hAnsi="Times New Roman" w:cs="Times New Roman"/>
          <w:b/>
          <w:sz w:val="20"/>
          <w:szCs w:val="20"/>
        </w:rPr>
        <w:t>ДЕТСКИЙ</w:t>
      </w:r>
      <w:r w:rsidRPr="00461F2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461F21">
        <w:rPr>
          <w:rFonts w:ascii="Times New Roman" w:eastAsia="Calibri" w:hAnsi="Times New Roman" w:cs="Times New Roman"/>
          <w:b/>
          <w:sz w:val="20"/>
          <w:szCs w:val="20"/>
        </w:rPr>
        <w:t>САД</w:t>
      </w:r>
      <w:r w:rsidRPr="00461F2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461F21">
        <w:rPr>
          <w:rFonts w:ascii="Times New Roman" w:eastAsia="Calibri" w:hAnsi="Times New Roman" w:cs="Times New Roman"/>
          <w:b/>
          <w:sz w:val="20"/>
          <w:szCs w:val="20"/>
        </w:rPr>
        <w:t>№</w:t>
      </w:r>
      <w:r w:rsidRPr="00461F2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461F21">
        <w:rPr>
          <w:rFonts w:ascii="Times New Roman" w:eastAsia="Calibri" w:hAnsi="Times New Roman" w:cs="Times New Roman"/>
          <w:b/>
          <w:sz w:val="20"/>
          <w:szCs w:val="20"/>
        </w:rPr>
        <w:t>20</w:t>
      </w:r>
      <w:r w:rsidRPr="00461F21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="0029594B">
        <w:rPr>
          <w:rFonts w:ascii="Times New Roman" w:eastAsia="Calibri" w:hAnsi="Times New Roman" w:cs="Times New Roman"/>
          <w:b/>
          <w:sz w:val="20"/>
          <w:szCs w:val="20"/>
        </w:rPr>
        <w:t>КОЛОСОК»                                       ГОРОДСКОГО ОКРУГА МЫТИЩИ МОСКОВСКОЙ ОБЛАСТИ</w:t>
      </w:r>
      <w:r w:rsidR="0029594B">
        <w:rPr>
          <w:rFonts w:eastAsia="Calibri" w:cs="AngsanaUPC"/>
          <w:b/>
          <w:sz w:val="20"/>
          <w:szCs w:val="20"/>
        </w:rPr>
        <w:t xml:space="preserve"> </w:t>
      </w:r>
    </w:p>
    <w:p w:rsidR="00461F21" w:rsidRPr="00461F21" w:rsidRDefault="00461F21" w:rsidP="00461F21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3E7470" w:rsidRPr="003E7470" w:rsidRDefault="003E7470" w:rsidP="003E7470">
      <w:pPr>
        <w:rPr>
          <w:rFonts w:ascii="Calibri" w:eastAsia="Times New Roman" w:hAnsi="Calibri" w:cs="Times New Roman"/>
        </w:rPr>
      </w:pPr>
    </w:p>
    <w:p w:rsidR="00461F21" w:rsidRPr="00461F21" w:rsidRDefault="003E7470" w:rsidP="003E7470">
      <w:pPr>
        <w:jc w:val="center"/>
        <w:rPr>
          <w:rFonts w:ascii="Calibri" w:eastAsia="Calibri" w:hAnsi="Calibri" w:cs="AngsanaUPC"/>
          <w:b/>
          <w:sz w:val="32"/>
          <w:szCs w:val="32"/>
        </w:rPr>
      </w:pPr>
      <w:r w:rsidRPr="003E7470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E1974E0" wp14:editId="61A599C7">
            <wp:extent cx="15716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F21" w:rsidRPr="00461F21" w:rsidRDefault="00461F21" w:rsidP="00461F21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461F21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461F21" w:rsidRPr="00461F21" w:rsidRDefault="00461F21" w:rsidP="0029594B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Тема: «Авторитет и личный пример родителей, как главный метод воспитания детей в семье</w:t>
      </w:r>
      <w:r w:rsidRPr="00461F21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461F21" w:rsidRPr="00461F21" w:rsidRDefault="00461F21" w:rsidP="00461F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61F21" w:rsidRPr="00461F21" w:rsidRDefault="00461F21" w:rsidP="00461F21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461F21" w:rsidRPr="00461F21" w:rsidRDefault="00461F21" w:rsidP="00461F21">
      <w:pPr>
        <w:rPr>
          <w:rFonts w:ascii="Times New Roman" w:eastAsia="Calibri" w:hAnsi="Times New Roman" w:cs="Times New Roman"/>
          <w:sz w:val="28"/>
          <w:szCs w:val="28"/>
        </w:rPr>
      </w:pPr>
    </w:p>
    <w:p w:rsidR="00461F21" w:rsidRDefault="00461F21" w:rsidP="00461F2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94B" w:rsidRPr="003E7470" w:rsidRDefault="0029594B" w:rsidP="00461F2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1F21" w:rsidRPr="003E7470" w:rsidRDefault="00461F21" w:rsidP="00461F2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747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Подготовила:   </w:t>
      </w:r>
    </w:p>
    <w:p w:rsidR="00461F21" w:rsidRPr="003E7470" w:rsidRDefault="00461F21" w:rsidP="00461F21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E747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3E7470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3E7470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461F21" w:rsidRPr="003E7470" w:rsidRDefault="00461F21" w:rsidP="00461F21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E7470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</w:p>
    <w:p w:rsidR="00461F21" w:rsidRPr="003E7470" w:rsidRDefault="00461F21" w:rsidP="00461F21">
      <w:pPr>
        <w:rPr>
          <w:rFonts w:ascii="Times New Roman" w:eastAsia="Calibri" w:hAnsi="Times New Roman" w:cs="Times New Roman"/>
          <w:b/>
        </w:rPr>
      </w:pPr>
    </w:p>
    <w:p w:rsidR="00461F21" w:rsidRPr="003E7470" w:rsidRDefault="00461F21" w:rsidP="00461F2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7470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3E7470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461F21" w:rsidRPr="003E7470" w:rsidRDefault="00461F21" w:rsidP="00461F2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7470">
        <w:rPr>
          <w:rFonts w:ascii="Times New Roman" w:eastAsia="Calibri" w:hAnsi="Times New Roman" w:cs="Times New Roman"/>
          <w:b/>
          <w:sz w:val="24"/>
          <w:szCs w:val="24"/>
        </w:rPr>
        <w:t>2018г.</w:t>
      </w:r>
    </w:p>
    <w:p w:rsidR="00BC5A90" w:rsidRPr="00BC5A90" w:rsidRDefault="00BC5A90" w:rsidP="00BC5A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Пример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наглядный образец для детей. Хорошие качества,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которые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воспитываются у детей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будут наиболее прочными, если дети видят их у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возрасте всегда стремится подражать 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окружающим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старшим братьям и сестрам, товарищам. Подражательность является психологической особенностью дошкольников. Дети склонны подражать как хорошим, так и плохим поступкам. Поэтому своим поведением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показывать детям положительные примеры для подражания. Почему так важен личный пример в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желательных нам черт личности? Психологи говорят, что всякое научение должно сопровождаться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«положительным эмоциональным сдвигом»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 только тогда оно ляжет в характер прочно. Т. е. малыш легко усваивает </w:t>
      </w:r>
      <w:proofErr w:type="gramStart"/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хорошее</w:t>
      </w:r>
      <w:proofErr w:type="gramEnd"/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при этом испытывает радость.</w:t>
      </w:r>
    </w:p>
    <w:p w:rsidR="00BC5A90" w:rsidRPr="00BC5A90" w:rsidRDefault="00BC5A90" w:rsidP="00BC5A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хочется, чтобы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постепенно привыкал к выполнению простых трудовых обязанностей. Но вы замечаете, что он, например, не любит убирать за собой игрушки. Конечно, вы можете просто заставить его сделать это, как и многое другое, доступное в том или ином 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вытирать пыль, поливать цветы и др. Заставить-то вы его заставите, и он будет </w:t>
      </w:r>
      <w:proofErr w:type="gramStart"/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делать-это</w:t>
      </w:r>
      <w:proofErr w:type="gramEnd"/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не трудолюбие вы в нем вырастите. В лучшем случае — привычку делать то, что требуют. В худшем — отвращение к труду.</w:t>
      </w:r>
    </w:p>
    <w:p w:rsidR="00BC5A90" w:rsidRPr="00BC5A90" w:rsidRDefault="00BC5A90" w:rsidP="00BC5A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создать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«положительный эмоциональный сдвиг»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Конечно, важную роль может сыграть любовь и внимание взрослых, одобрение ими поведения малыша. Но огромное значение будет иметь, когда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учиться трудиться у вас, подражая вам, оттого, что рядом с вами, вместе с вами.</w:t>
      </w:r>
    </w:p>
    <w:p w:rsidR="00BC5A90" w:rsidRPr="00BC5A90" w:rsidRDefault="00BC5A90" w:rsidP="00BC5A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 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мощный источник радостных переживаний для малыша. Вот почему живой пример, который вы являете ему своим трудолюбием — или доброжелательностью, или вежливостью, или обязательностью, — не может не запасть ему в душу.</w:t>
      </w:r>
    </w:p>
    <w:p w:rsidR="00BC5A90" w:rsidRPr="00BC5A90" w:rsidRDefault="00BC5A90" w:rsidP="00BC5A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Сила воздействия личного примера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и от их авторитета. Авторитет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заключается в их умении растить и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детей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принижая их человеческого достоинства и не превознося его. В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 воспитывают чувства любви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сопереживания, радости, поэтому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семью и называют школой воспитания чувств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Добрые чувства побуждают к действию, развивают в нем активность, отзывчивость, жизнерадостность. Положительные эмоции </w:t>
      </w:r>
      <w:proofErr w:type="gramStart"/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</w:t>
      </w:r>
      <w:proofErr w:type="gramEnd"/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большая нравственная сила. Постоянное эмоциональное общение между членами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являются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одним из важных условий семейного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отношения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между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не сложились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 возникают ссоры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взаимные упреки на глазах детей, то авторитета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в такой семье не бывает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Чтобы образовался дружный семейный коллектив, многое зависит от личных качеств отца и матери. Отношение их друг к другу, к работе, общественная активность-все это не проходит </w:t>
      </w:r>
      <w:proofErr w:type="gramStart"/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незамеченным</w:t>
      </w:r>
      <w:proofErr w:type="gramEnd"/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у отца или у матери нет авторитета, то такой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сильный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воспитательный эффект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любовь к детям, 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теряет силу. Непризнание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влияния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выражается обычно в невыполнении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требований взрослых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непослушании. Начинается открытая или скрытая борьба с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которой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правило, сдают позиции. Такую ситуацию можно назвать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C5A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ребенок сел на голову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A90" w:rsidRPr="00BC5A90" w:rsidRDefault="00BC5A90" w:rsidP="00BC5A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других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семьях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складывается противоположный стиль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когда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начинают применять физическую силу. Отрицательная сила такого приема общеизвестна. Как быть? Заслужить авторитет у детей очень трудно. Искусственность поведения отца или матери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тонко чувствует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Невозможно пробудить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уважение к себе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навязывая ему свои 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позиции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мать»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«я- отец»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Такие призывы не получают отклика в душе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положительные результаты приносит только авторитет, основанный на уважении. Он складывается из мелочей. Сегодня пообещал-забыл, завтра - было не досуг, послезавтра - оказалось срочное дело. Пока представления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ограничены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постепенно в его сознание будут входить такие понятия, как верность долгу, слову, ответственности за близких и т. д. А пока мерило всех ценностей слова и поведение отца и матери. Поэтому так важно взрослым предъявлять к себе высокую требовательность! С обещаниями надо быть особенно острожными. Невыполнения даже единожды обещанного надо суметь объяснить. Положительно влияет на авторитет старших членов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совместный с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обслуживанию и организации семейного быта. Умение с пользой для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проводить свободное время - большое искусство. В дошкольном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мыслит образами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звуками, чувствами. Основной формой деятельности для него является игра, а основным средством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игре - слово взрослого. Нередко встречаются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любят назидание, утомительные беседы. Это приводит к тому, что слово, как средство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теряет свою силу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Вредны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подчеркнутая холодность в отношениях с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чрезмерные излияния любви. В первом случае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чувствует свою неполноценность, во втором - чувствует себя кумиром, которому все поклоняются. Необходимо любить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сердцем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стремиться искать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«золотую середину»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подходе к нему. Важно в таких условиях, чтобы все старшие были единодушны в своих требованиях. Если папа сказал, то мама должна поддержать, а бабушка напомнить.</w:t>
      </w:r>
    </w:p>
    <w:p w:rsidR="00BC5A90" w:rsidRPr="00BC5A90" w:rsidRDefault="00BC5A90" w:rsidP="00BC5A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Совершают ошибку и те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воспитывают по принципу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«будешь слушаться - куплю»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таких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семьях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идет купля-продажа 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отношений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мне, я - тебе»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Успех такого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сомнителен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Пример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Беря сына из детского садика,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постоянно спрашивают 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его</w:t>
      </w:r>
      <w:proofErr w:type="gramStart"/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«Кого ты больше любишь - меня или папу?»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«Тебя больше!»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-отвечает сын. Признание делается второпях, с одинаковой мягкостью папе и 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маме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мальчик стремится к маминой сумке или папиному карману, где был сувенир или фрукты, конфеты. Обе стороны испытывают удовольствие от того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настроении и доволен очередным сувениром. Вскоре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спрашивать 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сразу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что мне принесли?»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Если сюрприз не устраивает его, то отношения между взрослыми 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портятся и 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начинается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хочу одеваться!»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пойду домой!»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пришла ты, а не папа!»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 Пройдет время, и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поймут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совершили ошибку. Но сделать ее легче, чем исправить. Следите за тем, что вы говорите и каким тоном.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перенимает поведение, манеру говорить, жесты в готовом виде. Он подражает и </w:t>
      </w:r>
      <w:proofErr w:type="gramStart"/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хорошему</w:t>
      </w:r>
      <w:proofErr w:type="gramEnd"/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плохому. Иногда можно слышать от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сейчас такая жизнь, когда не следует учить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добру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иначе ему будет трудно в жизни. Зло, как правило, не рождает добро. Оно порождает зло. Следовательно, исходная точка добра и заключена в нас самих, во взрослых членах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требовать внимания и заботы к каждому взрослому, создавая для этого условия. Например,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угостили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спешить разделить конфету с мамой, с папой. Те отказываются под разными предлогами, чтобы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больше досталось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хочу, зубы болят»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люблю»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Или другая ситуация.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 новогодний подарок отнести и угостить всех, некоторые дети 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отвечают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мама не хочет»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у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вырабатывается позиция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«Взрослым оставлять не обязательно, а я вот особый»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«Особым»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продолжает оставаться и в автобусе, когда спешит сесть первым, и дома, когда собираются гости и т. д. Авторитет взрослых зависти от нас самих. Он заключается в содержании нашей жизни, в нашем поведении, отношении к окружающим. Ответственные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думают о своем авторитете, стараются его поддерживать, укреплять, во всяком случае, не разрушать недостойным поведением, понимают, что завоевать его трудно, а безвозвратно потерять легко, особенно в мелких повседневных стычках, перебранках, ссорах. Часто супруги, не задумываясь о последствиях, по поводу и без повода в присутствии детей высмеивают, оскорбляют и унижают достоинство друг друга. Особенно плохо, когда это делается по отношению к отцу. Схема 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такова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отец, от большой занятости или, может, просто от нежелания, не участвует или почти не участвует в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и развитии ребенка с самого рождения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тут-то важна роль женщины. Если, она сразу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«взвалит»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весь груз забот о малыше на себя, будет генератором, и исполнителем идей, не допуская папу, и не стараясь его в это втянуть. Да еще и унижая руганью его перед малышом, каждый раз напоминая всем вокруг, какой же папа плохой, не заботливый, безответственный, и, вообще, … То это, в конце концов, принесет свои плоды, и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вскоре начнет говорить то же самое и, соответственно, так же думать. Это подорвет еще не сформировавшийся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глазах»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авторитет папы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восстановить будет очень сложно, а порой и невозможно. И вот тогда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 появляются понятия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«жесткой»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мамы и слабого папы.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быстро понимает и начинает манипулировать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мама хоть и строгая, но она же мама и все равно, в итоге, пожалеет. А папа – не указ, потому что он плохой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(так ведь мама постоянно говорит и значит, так оно и есть)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A90" w:rsidRPr="00BC5A90" w:rsidRDefault="00BC5A90" w:rsidP="00BC5A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Исследования показывают, что мальчики особенно чувствительны к падению престижа отца в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 условиях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«матриархата»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усваивают образ мужчины как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«лишнего существа»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переносят этот образ на самих 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себя. Как правило, мальчик испытывает к </w:t>
      </w:r>
      <w:r w:rsidRPr="00BC5A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«второстепенному отцу»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любви и жалости, а унижение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отца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воспринимает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свое собственное. Но бывают случаи, когда, отвергнув образ отца,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искать другие мужские идеалы, и неизвестно, куда заведут его эти поиски. Девочки несколько меньше ранимы в этом отношении. Они способны ориентироваться даже на такого отца, который утратил положение главы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он ласков и добр с ними.</w:t>
      </w:r>
    </w:p>
    <w:p w:rsidR="00BC5A90" w:rsidRPr="00BC5A90" w:rsidRDefault="00BC5A90" w:rsidP="00BC5A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вернуть потерянный авторитет?</w:t>
      </w:r>
    </w:p>
    <w:p w:rsidR="00BC5A90" w:rsidRPr="00BC5A90" w:rsidRDefault="00BC5A90" w:rsidP="00BC5A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Начните больше проводить время с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занимайтесь, играйте, гуляйте, читайте с ним. 2. Если малыш начинает </w:t>
      </w:r>
      <w:proofErr w:type="spellStart"/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истерить</w:t>
      </w:r>
      <w:proofErr w:type="spellEnd"/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требуя что-то получить, попытайтесь поговорить с ним. Разговаривайте с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доступном ему языке, почему вы не можете это ему дать сейчас. 3. Постарайтесь не обращать внимания на плохое поведение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он хочет этим чего-то от вас добиться. 4. Покажите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расстроены, выразите словами свое отношение к его плохому поведению. Если вам удастся подобрать правильные слова, то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обязательно поймет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огорчил вас, и постарается вести себя хорошо. 5. Если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игнорирует вас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займите его внимание, заинтересуйте тем, что его привлекает. 6. Будьте рядом, уделите время, когда ему нужна в чем-то ваша помощь или руководство.</w:t>
      </w:r>
    </w:p>
    <w:p w:rsidR="00BC5A90" w:rsidRPr="00BC5A90" w:rsidRDefault="00BC5A90" w:rsidP="00BC5A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Завоевание авторитета у своего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довольно кропотливая и каждодневная работа. Зато, если вам удастся найти общий язык со своим чадом – ваша </w:t>
      </w:r>
      <w:r w:rsidRPr="00BC5A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BC5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очень счастлива.</w:t>
      </w:r>
    </w:p>
    <w:p w:rsidR="002B2D8E" w:rsidRPr="00BC5A90" w:rsidRDefault="002B2D8E"/>
    <w:sectPr w:rsidR="002B2D8E" w:rsidRPr="00BC5A90" w:rsidSect="00461F2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90"/>
    <w:rsid w:val="0029594B"/>
    <w:rsid w:val="002B2D8E"/>
    <w:rsid w:val="003E7470"/>
    <w:rsid w:val="00461F21"/>
    <w:rsid w:val="00B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8</cp:revision>
  <dcterms:created xsi:type="dcterms:W3CDTF">2019-03-03T06:05:00Z</dcterms:created>
  <dcterms:modified xsi:type="dcterms:W3CDTF">2019-05-04T17:02:00Z</dcterms:modified>
</cp:coreProperties>
</file>