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FD" w:rsidRPr="003750BA" w:rsidRDefault="00D312FD" w:rsidP="00567378">
      <w:pPr>
        <w:pStyle w:val="c0"/>
        <w:shd w:val="clear" w:color="auto" w:fill="FFFFFF"/>
        <w:spacing w:before="0" w:beforeAutospacing="0" w:after="0" w:afterAutospacing="0"/>
        <w:ind w:left="360"/>
        <w:jc w:val="both"/>
        <w:rPr>
          <w:color w:val="000000"/>
          <w:sz w:val="28"/>
          <w:szCs w:val="28"/>
        </w:rPr>
      </w:pPr>
      <w:r w:rsidRPr="003750BA">
        <w:rPr>
          <w:rStyle w:val="c14"/>
          <w:b/>
          <w:bCs/>
          <w:color w:val="FF0000"/>
          <w:sz w:val="28"/>
          <w:szCs w:val="28"/>
        </w:rPr>
        <w:t> «Игры с природными материалами»</w:t>
      </w:r>
    </w:p>
    <w:p w:rsidR="00D312FD" w:rsidRPr="003750BA" w:rsidRDefault="00D312FD" w:rsidP="00567378">
      <w:pPr>
        <w:pStyle w:val="c0"/>
        <w:shd w:val="clear" w:color="auto" w:fill="FFFFFF"/>
        <w:spacing w:before="0" w:beforeAutospacing="0" w:after="0" w:afterAutospacing="0"/>
        <w:ind w:left="360"/>
        <w:jc w:val="both"/>
        <w:rPr>
          <w:color w:val="000000"/>
          <w:sz w:val="28"/>
          <w:szCs w:val="28"/>
        </w:rPr>
      </w:pPr>
      <w:r w:rsidRPr="003750BA">
        <w:rPr>
          <w:rStyle w:val="c13"/>
          <w:b/>
          <w:bCs/>
          <w:color w:val="002060"/>
          <w:sz w:val="28"/>
          <w:szCs w:val="28"/>
        </w:rPr>
        <w:t>(с водой, песком, природным материалом)</w:t>
      </w:r>
    </w:p>
    <w:p w:rsidR="00D312FD" w:rsidRPr="003750BA" w:rsidRDefault="00D312FD" w:rsidP="00567378">
      <w:pPr>
        <w:pStyle w:val="c0"/>
        <w:shd w:val="clear" w:color="auto" w:fill="FFFFFF"/>
        <w:spacing w:before="0" w:beforeAutospacing="0" w:after="0" w:afterAutospacing="0"/>
        <w:ind w:left="360"/>
        <w:jc w:val="both"/>
        <w:rPr>
          <w:color w:val="000000"/>
          <w:sz w:val="28"/>
          <w:szCs w:val="28"/>
        </w:rPr>
      </w:pPr>
      <w:r w:rsidRPr="003750BA">
        <w:rPr>
          <w:rStyle w:val="c7"/>
          <w:i/>
          <w:iCs/>
          <w:color w:val="000000"/>
          <w:sz w:val="28"/>
          <w:szCs w:val="28"/>
        </w:rPr>
        <w:t>(старший дошкольный возраст)</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«В природе нет ничего бесполезного» – писал философ Мишель Монтень. Нельзя не согласиться с утверждением этого новатора своего времени, выступая за гуманное и внимательное отношение к детям. Примечательно, что практически все выдающиеся философы и педагоги прошлого придавали большое значение природе, как средству воспитания детей. Так, Я.А. Коменский видел в природе источник знаний, средство для развития ума, чувств, воли. К.Д. Ушинский призывал «ввести детей в природу», чтобы сообщать им все доступное и полезное для их умственного</w:t>
      </w:r>
      <w:r w:rsidR="008779B3">
        <w:rPr>
          <w:color w:val="000000"/>
          <w:sz w:val="28"/>
          <w:szCs w:val="28"/>
        </w:rPr>
        <w:t xml:space="preserve"> </w:t>
      </w:r>
      <w:r w:rsidRPr="003750BA">
        <w:rPr>
          <w:rStyle w:val="c5"/>
          <w:color w:val="000000"/>
          <w:sz w:val="28"/>
          <w:szCs w:val="28"/>
        </w:rPr>
        <w:t>и словесного развития. По мнению большинства выдающихся педагогов, ознакомление с природой играет огромную роль в умственном, эстетическом и нравственном развитии, а сенсорное воспитание является основным средством воспитания детей и их всестороннего развития.</w:t>
      </w:r>
      <w:r w:rsidRPr="003750BA">
        <w:rPr>
          <w:rStyle w:val="apple-converted-space"/>
          <w:color w:val="000000"/>
          <w:sz w:val="28"/>
          <w:szCs w:val="28"/>
        </w:rPr>
        <w:t> </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0"/>
          <w:b/>
          <w:bCs/>
          <w:i/>
          <w:iCs/>
          <w:color w:val="FF0000"/>
          <w:sz w:val="28"/>
          <w:szCs w:val="28"/>
        </w:rPr>
        <w:t>Игры с водой.</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Всех детей очень привлекают игры с водой.</w:t>
      </w:r>
      <w:r w:rsidR="008779B3">
        <w:rPr>
          <w:color w:val="000000"/>
          <w:sz w:val="28"/>
          <w:szCs w:val="28"/>
        </w:rPr>
        <w:t xml:space="preserve"> </w:t>
      </w:r>
      <w:r w:rsidRPr="003750BA">
        <w:rPr>
          <w:rStyle w:val="c5"/>
          <w:color w:val="000000"/>
          <w:sz w:val="28"/>
          <w:szCs w:val="28"/>
        </w:rPr>
        <w:t>Летом, в теплый солнечный день, можно организовать</w:t>
      </w:r>
      <w:r w:rsidR="008779B3">
        <w:rPr>
          <w:color w:val="000000"/>
          <w:sz w:val="28"/>
          <w:szCs w:val="28"/>
        </w:rPr>
        <w:t xml:space="preserve"> </w:t>
      </w:r>
      <w:r w:rsidRPr="003750BA">
        <w:rPr>
          <w:rStyle w:val="c5"/>
          <w:color w:val="000000"/>
          <w:sz w:val="28"/>
          <w:szCs w:val="28"/>
        </w:rPr>
        <w:t>игры с водой на свежем воздухе.</w:t>
      </w:r>
    </w:p>
    <w:p w:rsidR="00D312FD" w:rsidRPr="003750BA" w:rsidRDefault="00D312FD" w:rsidP="00567378">
      <w:pPr>
        <w:pStyle w:val="c6"/>
        <w:shd w:val="clear" w:color="auto" w:fill="FFFFFF"/>
        <w:spacing w:before="0" w:beforeAutospacing="0" w:after="0" w:afterAutospacing="0"/>
        <w:jc w:val="both"/>
        <w:rPr>
          <w:color w:val="000000"/>
          <w:sz w:val="28"/>
          <w:szCs w:val="28"/>
        </w:rPr>
      </w:pPr>
      <w:r w:rsidRPr="003750BA">
        <w:rPr>
          <w:rStyle w:val="c5"/>
          <w:b/>
          <w:bCs/>
          <w:color w:val="002060"/>
          <w:sz w:val="28"/>
          <w:szCs w:val="28"/>
        </w:rPr>
        <w:t>Задачи:</w:t>
      </w:r>
      <w:r w:rsidRPr="003750BA">
        <w:rPr>
          <w:rStyle w:val="c5"/>
          <w:color w:val="002060"/>
          <w:sz w:val="28"/>
          <w:szCs w:val="28"/>
        </w:rPr>
        <w:t> </w:t>
      </w:r>
      <w:r w:rsidRPr="003750BA">
        <w:rPr>
          <w:rStyle w:val="c5"/>
          <w:color w:val="000000"/>
          <w:sz w:val="28"/>
          <w:szCs w:val="28"/>
        </w:rPr>
        <w:t>упражнять детей выполнять несложные действия с водой;  закрепить знания детей о том, что вода не имеет формы, и принимает форму сосуда, в который её налили; способствовать проявлению положительных эмоций от игровых действий с водой;  развивать ловкость  и глазомер;  доставить детям удовольствие от игр с водой.</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Рыбалка.</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Пластмассовые рыбки с металлической серединкой бросить в таз</w:t>
      </w:r>
      <w:r w:rsidR="008779B3">
        <w:rPr>
          <w:color w:val="000000"/>
          <w:sz w:val="28"/>
          <w:szCs w:val="28"/>
        </w:rPr>
        <w:t xml:space="preserve"> </w:t>
      </w:r>
      <w:r w:rsidRPr="003750BA">
        <w:rPr>
          <w:rStyle w:val="c5"/>
          <w:color w:val="000000"/>
          <w:sz w:val="28"/>
          <w:szCs w:val="28"/>
        </w:rPr>
        <w:t>с водой, кто быстрее или кто больше наловит рыбы магнитной удочкой. В ходе игры объясните детям, почему рыбки притягиваются к магнитной удочке.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8"/>
          <w:b/>
          <w:bCs/>
          <w:color w:val="0070C0"/>
          <w:sz w:val="28"/>
          <w:szCs w:val="28"/>
        </w:rPr>
        <w:t>Дальнее  плавание.</w:t>
      </w:r>
    </w:p>
    <w:p w:rsidR="00D312FD" w:rsidRPr="003750BA" w:rsidRDefault="00D312FD" w:rsidP="00567378">
      <w:pPr>
        <w:pStyle w:val="c6"/>
        <w:shd w:val="clear" w:color="auto" w:fill="FFFFFF"/>
        <w:spacing w:before="0" w:beforeAutospacing="0" w:after="0" w:afterAutospacing="0"/>
        <w:jc w:val="both"/>
        <w:rPr>
          <w:color w:val="000000"/>
          <w:sz w:val="28"/>
          <w:szCs w:val="28"/>
        </w:rPr>
      </w:pPr>
      <w:r w:rsidRPr="003750BA">
        <w:rPr>
          <w:rStyle w:val="c5"/>
          <w:color w:val="000000"/>
          <w:sz w:val="28"/>
          <w:szCs w:val="28"/>
        </w:rPr>
        <w:t>Сделайте вместе с детьми бумажные кораблики, а затем спустите их на воду в таз. Покажите ребенку, как надо на него подуть, чтобы кораблик начал двигаться. Устройте соревнования, чей кораблик дальше уплывет.</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Наливаем воду в разные сосуды.</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 Воспитатель предлагает детям рассмотреть различные сосуды, назвать их форму. Затем  игроки набирают воду из тазика в один из сосудов, постепенно переливают её из одного сосуда в другой. При этом  каждый раз отмечают, что вода приняла форму сосуда,  в который её налили. Потом дети обмениваются сосудами, игра продолжается.</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Кто быстрее.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Воспитатель предлагает детям налить воду из стаканчиков в 4 тарелки.  Затем с помощью поролоновых губок перелить воду из одной тарелки в другую. По сигналу воспитателя дети начинают действовать. Выигрывает тот, кто быстрее справится с заданием.</w:t>
      </w:r>
      <w:r w:rsidR="008779B3">
        <w:rPr>
          <w:color w:val="000000"/>
          <w:sz w:val="28"/>
          <w:szCs w:val="28"/>
        </w:rPr>
        <w:t xml:space="preserve"> </w:t>
      </w:r>
      <w:r w:rsidRPr="003750BA">
        <w:rPr>
          <w:rStyle w:val="c5"/>
          <w:color w:val="000000"/>
          <w:sz w:val="28"/>
          <w:szCs w:val="28"/>
        </w:rPr>
        <w:t xml:space="preserve">Задача педагога не только заметить впечатления детей, но и закрепить их, развить. Правильно организованная прогулка  в полной мере удовлетворяет потребности детей в </w:t>
      </w:r>
      <w:r w:rsidRPr="003750BA">
        <w:rPr>
          <w:rStyle w:val="c5"/>
          <w:color w:val="000000"/>
          <w:sz w:val="28"/>
          <w:szCs w:val="28"/>
        </w:rPr>
        <w:lastRenderedPageBreak/>
        <w:t>самостоятельных действиях при ознакомлении с окружающим, в новых ярких впечатлениях, в свободных активных движениях в игре.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0"/>
          <w:b/>
          <w:bCs/>
          <w:i/>
          <w:iCs/>
          <w:color w:val="FF0000"/>
          <w:sz w:val="28"/>
          <w:szCs w:val="28"/>
        </w:rPr>
        <w:t>Развивающие  игры  с  песком.</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 xml:space="preserve">Любому ребенку игра с песком доставляет </w:t>
      </w:r>
      <w:proofErr w:type="gramStart"/>
      <w:r w:rsidRPr="003750BA">
        <w:rPr>
          <w:rStyle w:val="c5"/>
          <w:color w:val="000000"/>
          <w:sz w:val="28"/>
          <w:szCs w:val="28"/>
        </w:rPr>
        <w:t>ни только</w:t>
      </w:r>
      <w:proofErr w:type="gramEnd"/>
      <w:r w:rsidRPr="003750BA">
        <w:rPr>
          <w:rStyle w:val="c5"/>
          <w:color w:val="000000"/>
          <w:sz w:val="28"/>
          <w:szCs w:val="28"/>
        </w:rPr>
        <w:t xml:space="preserve"> большое удовольствие, но и дает возможность лучше узнать окружающий мир неживой природы: самому изучить свойства такого универсального строительного материала, как песок. Строительство на песке развивает у ребенка фантазию, воображение, восприятие, мелкую моторику. Рисование и письмо на влажном песке привьют интерес к чтению, счету. Строительные игры доставляют детям большое удовольствие, воспитывают любовь к технике, развивают конструктивные способности, мыслительную активность.</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Строительство  из  песка.</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Сочетая разные виды построек дороги, туннели, мосты, песчаные горки можно построить трассу, по которой будет ездить игрушечная машинка управляемая опытным шофером. Можно создать и целый город с площадями, скверами, домами и гаражами. Как в любом городе, здесь будут перекрестки, мосты, подземные переходы. Для того чтобы игра стала еще интереснее, можно заранее изготовить из плотного  картона плоскостные изображения домов, светофоров, деревьев, людей и прикрепить к ним палочки. Эти макеты дети будут втыкать в песок. Если есть набор мелких игрушек «Дикие животные», то можно организовать в песочнице  настоящий зоопарк, огородив его насыпным  забором, деланным с помощью ладоней. Пригодятся для строительства кирпичики и тонкая дощечка - перекладина для ворот. Используя набор игрушек «Домашние животные», предложите детям построить ферму или птичий двор, посадить сад, сделать грядки для овощей, разбить клумбу. На лугу будут пастись корова, овца, около дома будет стоять лошадка, ожидая хозяина, а в будке - сидеть сторожевой пес.</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Играя с влажным песком, дети могут делать постройки по собственному замыслу, проявлять свою фантазию в самых разных играх. Можно предложить построить «Дворец для своего любимого сказочного героя, а потом  украсить его ракушками, цветами и узорами. Также  можно устроить конкурс «чей дворец лучше».  </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Выкладываем  и  печатаем  на  песке.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Создавать изображения, а также украшать свои постройки         или «выпечные изделия» из песка ребенок может с помощью камешков, желудей, семечек, ракушек, шишек или других природных материалов. Покажите детям, как можно выкладывать на песке узор, геометрические фигуры, контуры разных предметов, например самолета, солнышка, цветка, или целую картину с домиком, дорожками  и деревьями. Этим же способом можно изобразить букву или даже короткое слово.</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 xml:space="preserve">На песке можно создавать изображения методом печатания. Чтобы выдавливать на песке контурные или объемные изображения, нужно сначала с помощью лопатки разровнять влажный песок, а дальше вжимая в      песок формочки, а  затем осторожно </w:t>
      </w:r>
      <w:proofErr w:type="gramStart"/>
      <w:r w:rsidRPr="003750BA">
        <w:rPr>
          <w:rStyle w:val="c3"/>
          <w:color w:val="000000"/>
          <w:sz w:val="28"/>
          <w:szCs w:val="28"/>
        </w:rPr>
        <w:t>их</w:t>
      </w:r>
      <w:proofErr w:type="gramEnd"/>
      <w:r w:rsidRPr="003750BA">
        <w:rPr>
          <w:rStyle w:val="c3"/>
          <w:color w:val="000000"/>
          <w:sz w:val="28"/>
          <w:szCs w:val="28"/>
        </w:rPr>
        <w:t xml:space="preserve"> снимая, отпечатывать на нем разные </w:t>
      </w:r>
      <w:r w:rsidRPr="003750BA">
        <w:rPr>
          <w:rStyle w:val="c3"/>
          <w:color w:val="000000"/>
          <w:sz w:val="28"/>
          <w:szCs w:val="28"/>
        </w:rPr>
        <w:lastRenderedPageBreak/>
        <w:t>изображения. Для печатания можно использовать формы без дна, которые применяют кулинары для вырезания из теста печенья разной конфигурации. Можно использовать обычные формочки для песка, желательно разного размер и формы.</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Школа  на  песке.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Играя с песком, рисуя на нем вместе с детьми можно реализовать еще одну важную задачу – в игровой форме обучать ребенка грамоте и счету.</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Пройди по камешкам</w:t>
      </w:r>
      <w:r w:rsidRPr="003750BA">
        <w:rPr>
          <w:rStyle w:val="c12"/>
          <w:color w:val="0070C0"/>
          <w:sz w:val="28"/>
          <w:szCs w:val="28"/>
        </w:rPr>
        <w:t>.</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Нарисуйте вперемешку разные геометрические фигуры. Объясните, что это «камешки», по которым ему надо перейти через «реку». Предложите ребенку перебраться на другой берег реки, наступая лишь на круглые  камешки, а в другой раз на квадратные.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Найди  и  покажи  фигуры.</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Нарисуйте на песке различные фигуры, и предложите ребенку показать фигурки, посчитать и т.д.</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2"/>
          <w:b/>
          <w:bCs/>
          <w:color w:val="0070C0"/>
          <w:sz w:val="28"/>
          <w:szCs w:val="28"/>
        </w:rPr>
        <w:t>Клад.</w:t>
      </w:r>
      <w:r w:rsidRPr="003750BA">
        <w:rPr>
          <w:rStyle w:val="c12"/>
          <w:color w:val="0070C0"/>
          <w:sz w:val="28"/>
          <w:szCs w:val="28"/>
        </w:rPr>
        <w:t> </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 xml:space="preserve">Незаметно закопайте в песок небольшую игрушку. Предложите ребенку найти ее по вашей подсказке. Начать поиск можно с любого места. Но </w:t>
      </w:r>
      <w:proofErr w:type="gramStart"/>
      <w:r w:rsidRPr="003750BA">
        <w:rPr>
          <w:rStyle w:val="c3"/>
          <w:color w:val="000000"/>
          <w:sz w:val="28"/>
          <w:szCs w:val="28"/>
        </w:rPr>
        <w:t>при том</w:t>
      </w:r>
      <w:proofErr w:type="gramEnd"/>
      <w:r w:rsidRPr="003750BA">
        <w:rPr>
          <w:rStyle w:val="c3"/>
          <w:color w:val="000000"/>
          <w:sz w:val="28"/>
          <w:szCs w:val="28"/>
        </w:rPr>
        <w:t xml:space="preserve"> взрослый указывает маршрут.  Например: «сделай  2шага  вперед,  3шага  налево  и  т.д.</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10"/>
          <w:b/>
          <w:bCs/>
          <w:i/>
          <w:iCs/>
          <w:color w:val="FF0000"/>
          <w:sz w:val="28"/>
          <w:szCs w:val="28"/>
        </w:rPr>
        <w:t>Игры с природным материалом</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Кроме игр с песком и водой проводят игры с игрушками-самоделками, выполненными детьми совместно с воспитателем из коры, шишек, желудей, травы, палочек, глины. Это могут быть лодочки, кораблики, птицы, животные, различная мебель.</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Для того чтобы заинтересовать ребят, воспитатель делает несколько одинаковых игрушек и дает их детям, например цыплят или утят, куколки, стульчики; рассказывает, из каких материалов они сделаны; знакомит детей с этими материалами и предлагает попробовать сделать такую же игрушку.</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Дети любят эти игрушки и интересно с ними играют. Так, вокруг цыплят, гусят и утят они развертывают игру в «птичник»: строят из палочек загородки, кормушки, пруд, водят птиц к кормушкам, на пруд и обратно. С куклами, выполненными из травы (стеблей подорожника), они играют в «детский сад», причем мебель для игры делают из стеблей этого же растения.</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 xml:space="preserve">Из природных материалов также можно изготовить музыкальные инструменты: собирать косточки от вишни и черешни, арбуза, персика, а потом с помощью пластиковых бутылок или других емкостей делать </w:t>
      </w:r>
      <w:proofErr w:type="spellStart"/>
      <w:r w:rsidRPr="003750BA">
        <w:rPr>
          <w:rStyle w:val="c3"/>
          <w:color w:val="000000"/>
          <w:sz w:val="28"/>
          <w:szCs w:val="28"/>
        </w:rPr>
        <w:t>шумелки</w:t>
      </w:r>
      <w:proofErr w:type="spellEnd"/>
      <w:r w:rsidRPr="003750BA">
        <w:rPr>
          <w:rStyle w:val="c3"/>
          <w:color w:val="000000"/>
          <w:sz w:val="28"/>
          <w:szCs w:val="28"/>
        </w:rPr>
        <w:t>, в зависимости от наполнения бутылки будет разное звучание.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Из плодов ягод, с помощью иголки с ниткой можно изготовить украшения (бусы, браслет), из полевых цветов плетут венки на голову.</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При игре с глиной, добавляя немного воды, и высушив на солнце, можно изготовить глиняную детскую посуду, небольшие кувшины, тазики.</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Летом, собирая разные цветы и листья, высушенные на солнце, изготавливают гербарии и картины из засушенных цветов и травок.</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lastRenderedPageBreak/>
        <w:t>Игры с «живыми камнями» способствуют развитию воображения и связной речи. Играя с детьми на улице, собирайте вместе камушки разной формы и размера. В дальнейшем на них можно рисовать растения, животных, сказочных персонажей. Также использовать как формы домов, машин, животных. Каждый раз можно использовать разные камушки для составления историй. Кроме того, на камнях можно нарисовать цифры или буквы и использовать их как дидактический материал при обучении ребенка счету и чтению.</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Игры с детьми по изготовлению сувениров и поделок из природных материалов, привезенных с моря интересны и детям и взрослым. Показать детям, как отличаются морские ракушки одна от другой. Из створок раковины мидии могут получиться замечательные крылья бабочки или элементы туловища для поделки.</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Из пустой раковины улитки можно сделать чудесную игрушечную улитку, которую можно поставить на полочку, а можно подарить бабушке, дедушке или друзьям. Для того чтобы сделать сувенирную улитку нужно взять пластилин и вылепить фигурку улитки. У нее будет головка с рожками на длинной шейке, ножки и хвостик. Глазки улитки нужно сделать из мелких семян растений, осколков ракушек или пластилина темного цвета. Закрепите пустую раковину на спине улитки, и она оживет.</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Игры с детьми по изготовлению поделок из природных материалов не просто дает возможность занять время, но и пробуждает фантазию ребенка. Из плоской или овальной раковины можно сделать черепашку. Для этого нужно вылепить пластилиновую фигурку черепашки и подобрать подходящий «панцирь». Две белые ракушки станут крыльями, раковина туловищем, большая темная мидия послужит подставкой и в результате получится чудесная бабочка. После того, как вы сделаете несколько простых поделок, можно приступать к изготовлению более сложных.</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 xml:space="preserve">Используйте другие природные материалы, комбинируйте, дайте </w:t>
      </w:r>
      <w:proofErr w:type="gramStart"/>
      <w:r w:rsidRPr="003750BA">
        <w:rPr>
          <w:rStyle w:val="c3"/>
          <w:color w:val="000000"/>
          <w:sz w:val="28"/>
          <w:szCs w:val="28"/>
        </w:rPr>
        <w:t>волю</w:t>
      </w:r>
      <w:proofErr w:type="gramEnd"/>
      <w:r w:rsidRPr="003750BA">
        <w:rPr>
          <w:rStyle w:val="c3"/>
          <w:color w:val="000000"/>
          <w:sz w:val="28"/>
          <w:szCs w:val="28"/>
        </w:rPr>
        <w:t xml:space="preserve"> фантазии и позвольте детям почувствовать прелесть творчества.</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Развитие игр с природными материалами не может быть осуществлено одинаковыми раз и навсегда установленными приемами и способами. Оно должно осуществляться разнообразно, с использованием приемов, учитывающих развитие каждого ребенка.</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3"/>
          <w:color w:val="000000"/>
          <w:sz w:val="28"/>
          <w:szCs w:val="28"/>
        </w:rPr>
        <w:t>Задача педагога не только заметить впечатления детей, но и закрепить их, развить. Правильно организованная прогулка  в полной мере удовлетворяет потребности детей в самостоятельных действиях при ознакомлении с окружающим, в новых ярких впечатлениях, в свободных активных движениях в игре.</w:t>
      </w:r>
    </w:p>
    <w:p w:rsidR="00D312FD" w:rsidRPr="003750BA" w:rsidRDefault="00D312FD" w:rsidP="00567378">
      <w:pPr>
        <w:pStyle w:val="c0"/>
        <w:shd w:val="clear" w:color="auto" w:fill="FFFFFF"/>
        <w:spacing w:before="0" w:beforeAutospacing="0" w:after="0" w:afterAutospacing="0"/>
        <w:jc w:val="both"/>
        <w:rPr>
          <w:color w:val="000000"/>
          <w:sz w:val="28"/>
          <w:szCs w:val="28"/>
        </w:rPr>
      </w:pPr>
      <w:r w:rsidRPr="003750BA">
        <w:rPr>
          <w:rStyle w:val="c5"/>
          <w:color w:val="000000"/>
          <w:sz w:val="28"/>
          <w:szCs w:val="28"/>
        </w:rPr>
        <w:t>Желаю успехов!</w:t>
      </w:r>
    </w:p>
    <w:p w:rsidR="00C20567" w:rsidRPr="003750BA" w:rsidRDefault="00C20567" w:rsidP="00567378"/>
    <w:sectPr w:rsidR="00C20567" w:rsidRPr="003750BA" w:rsidSect="00C2056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FC" w:rsidRDefault="00792EFC" w:rsidP="00567378">
      <w:r>
        <w:separator/>
      </w:r>
    </w:p>
  </w:endnote>
  <w:endnote w:type="continuationSeparator" w:id="0">
    <w:p w:rsidR="00792EFC" w:rsidRDefault="00792EFC" w:rsidP="00567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3047"/>
      <w:docPartObj>
        <w:docPartGallery w:val="Page Numbers (Bottom of Page)"/>
        <w:docPartUnique/>
      </w:docPartObj>
    </w:sdtPr>
    <w:sdtContent>
      <w:p w:rsidR="00567378" w:rsidRDefault="001466E4">
        <w:pPr>
          <w:pStyle w:val="a5"/>
          <w:jc w:val="center"/>
        </w:pPr>
        <w:fldSimple w:instr=" PAGE   \* MERGEFORMAT ">
          <w:r w:rsidR="008779B3">
            <w:rPr>
              <w:noProof/>
            </w:rPr>
            <w:t>4</w:t>
          </w:r>
        </w:fldSimple>
      </w:p>
    </w:sdtContent>
  </w:sdt>
  <w:p w:rsidR="00567378" w:rsidRDefault="005673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FC" w:rsidRDefault="00792EFC" w:rsidP="00567378">
      <w:r>
        <w:separator/>
      </w:r>
    </w:p>
  </w:footnote>
  <w:footnote w:type="continuationSeparator" w:id="0">
    <w:p w:rsidR="00792EFC" w:rsidRDefault="00792EFC" w:rsidP="00567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312FD"/>
    <w:rsid w:val="001466E4"/>
    <w:rsid w:val="003750BA"/>
    <w:rsid w:val="00567378"/>
    <w:rsid w:val="00623236"/>
    <w:rsid w:val="00792EFC"/>
    <w:rsid w:val="008779B3"/>
    <w:rsid w:val="00AB5060"/>
    <w:rsid w:val="00C20567"/>
    <w:rsid w:val="00C70633"/>
    <w:rsid w:val="00CC04A6"/>
    <w:rsid w:val="00D31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312FD"/>
    <w:pPr>
      <w:spacing w:before="100" w:beforeAutospacing="1" w:after="100" w:afterAutospacing="1"/>
      <w:ind w:firstLine="0"/>
      <w:jc w:val="left"/>
    </w:pPr>
    <w:rPr>
      <w:rFonts w:eastAsia="Times New Roman"/>
      <w:sz w:val="24"/>
      <w:szCs w:val="24"/>
      <w:lang w:eastAsia="ru-RU"/>
    </w:rPr>
  </w:style>
  <w:style w:type="character" w:customStyle="1" w:styleId="c14">
    <w:name w:val="c14"/>
    <w:basedOn w:val="a0"/>
    <w:rsid w:val="00D312FD"/>
  </w:style>
  <w:style w:type="character" w:customStyle="1" w:styleId="c13">
    <w:name w:val="c13"/>
    <w:basedOn w:val="a0"/>
    <w:rsid w:val="00D312FD"/>
  </w:style>
  <w:style w:type="character" w:customStyle="1" w:styleId="c7">
    <w:name w:val="c7"/>
    <w:basedOn w:val="a0"/>
    <w:rsid w:val="00D312FD"/>
  </w:style>
  <w:style w:type="character" w:customStyle="1" w:styleId="c5">
    <w:name w:val="c5"/>
    <w:basedOn w:val="a0"/>
    <w:rsid w:val="00D312FD"/>
  </w:style>
  <w:style w:type="character" w:customStyle="1" w:styleId="apple-converted-space">
    <w:name w:val="apple-converted-space"/>
    <w:basedOn w:val="a0"/>
    <w:rsid w:val="00D312FD"/>
  </w:style>
  <w:style w:type="character" w:customStyle="1" w:styleId="c10">
    <w:name w:val="c10"/>
    <w:basedOn w:val="a0"/>
    <w:rsid w:val="00D312FD"/>
  </w:style>
  <w:style w:type="paragraph" w:customStyle="1" w:styleId="c6">
    <w:name w:val="c6"/>
    <w:basedOn w:val="a"/>
    <w:rsid w:val="00D312FD"/>
    <w:pPr>
      <w:spacing w:before="100" w:beforeAutospacing="1" w:after="100" w:afterAutospacing="1"/>
      <w:ind w:firstLine="0"/>
      <w:jc w:val="left"/>
    </w:pPr>
    <w:rPr>
      <w:rFonts w:eastAsia="Times New Roman"/>
      <w:sz w:val="24"/>
      <w:szCs w:val="24"/>
      <w:lang w:eastAsia="ru-RU"/>
    </w:rPr>
  </w:style>
  <w:style w:type="character" w:customStyle="1" w:styleId="c12">
    <w:name w:val="c12"/>
    <w:basedOn w:val="a0"/>
    <w:rsid w:val="00D312FD"/>
  </w:style>
  <w:style w:type="character" w:customStyle="1" w:styleId="c8">
    <w:name w:val="c8"/>
    <w:basedOn w:val="a0"/>
    <w:rsid w:val="00D312FD"/>
  </w:style>
  <w:style w:type="character" w:customStyle="1" w:styleId="c3">
    <w:name w:val="c3"/>
    <w:basedOn w:val="a0"/>
    <w:rsid w:val="00D312FD"/>
  </w:style>
  <w:style w:type="paragraph" w:styleId="a3">
    <w:name w:val="header"/>
    <w:basedOn w:val="a"/>
    <w:link w:val="a4"/>
    <w:uiPriority w:val="99"/>
    <w:semiHidden/>
    <w:unhideWhenUsed/>
    <w:rsid w:val="00567378"/>
    <w:pPr>
      <w:tabs>
        <w:tab w:val="center" w:pos="4677"/>
        <w:tab w:val="right" w:pos="9355"/>
      </w:tabs>
    </w:pPr>
  </w:style>
  <w:style w:type="character" w:customStyle="1" w:styleId="a4">
    <w:name w:val="Верхний колонтитул Знак"/>
    <w:basedOn w:val="a0"/>
    <w:link w:val="a3"/>
    <w:uiPriority w:val="99"/>
    <w:semiHidden/>
    <w:rsid w:val="00567378"/>
  </w:style>
  <w:style w:type="paragraph" w:styleId="a5">
    <w:name w:val="footer"/>
    <w:basedOn w:val="a"/>
    <w:link w:val="a6"/>
    <w:uiPriority w:val="99"/>
    <w:unhideWhenUsed/>
    <w:rsid w:val="00567378"/>
    <w:pPr>
      <w:tabs>
        <w:tab w:val="center" w:pos="4677"/>
        <w:tab w:val="right" w:pos="9355"/>
      </w:tabs>
    </w:pPr>
  </w:style>
  <w:style w:type="character" w:customStyle="1" w:styleId="a6">
    <w:name w:val="Нижний колонтитул Знак"/>
    <w:basedOn w:val="a0"/>
    <w:link w:val="a5"/>
    <w:uiPriority w:val="99"/>
    <w:rsid w:val="00567378"/>
  </w:style>
</w:styles>
</file>

<file path=word/webSettings.xml><?xml version="1.0" encoding="utf-8"?>
<w:webSettings xmlns:r="http://schemas.openxmlformats.org/officeDocument/2006/relationships" xmlns:w="http://schemas.openxmlformats.org/wordprocessingml/2006/main">
  <w:divs>
    <w:div w:id="4643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1544</Words>
  <Characters>8807</Characters>
  <Application>Microsoft Office Word</Application>
  <DocSecurity>0</DocSecurity>
  <Lines>73</Lines>
  <Paragraphs>20</Paragraphs>
  <ScaleCrop>false</ScaleCrop>
  <Company>Reanimator Extreme Edition</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2017-03-10T13:52:00Z</dcterms:created>
  <dcterms:modified xsi:type="dcterms:W3CDTF">2018-10-15T19:08:00Z</dcterms:modified>
</cp:coreProperties>
</file>