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9FD" w:rsidRDefault="009769FD" w:rsidP="009769FD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5039042" cy="5844540"/>
            <wp:effectExtent l="0" t="2857" r="6667" b="666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39042" cy="584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39790"/>
            <wp:effectExtent l="318" t="0" r="3492" b="349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9FD" w:rsidRDefault="009769FD" w:rsidP="00F75BBB">
      <w:pPr>
        <w:spacing w:after="0"/>
        <w:jc w:val="center"/>
        <w:rPr>
          <w:rFonts w:ascii="Arial Narrow" w:hAnsi="Arial Narrow"/>
          <w:sz w:val="28"/>
          <w:szCs w:val="28"/>
        </w:rPr>
      </w:pPr>
    </w:p>
    <w:p w:rsidR="009769FD" w:rsidRDefault="009769FD" w:rsidP="00F75BBB">
      <w:pPr>
        <w:spacing w:after="0"/>
        <w:jc w:val="center"/>
        <w:rPr>
          <w:rFonts w:ascii="Arial Narrow" w:hAnsi="Arial Narrow"/>
          <w:sz w:val="28"/>
          <w:szCs w:val="28"/>
        </w:rPr>
      </w:pPr>
    </w:p>
    <w:p w:rsidR="009769FD" w:rsidRDefault="009769FD" w:rsidP="00F75BBB">
      <w:pPr>
        <w:spacing w:after="0"/>
        <w:jc w:val="center"/>
        <w:rPr>
          <w:rFonts w:ascii="Arial Narrow" w:hAnsi="Arial Narrow"/>
          <w:sz w:val="28"/>
          <w:szCs w:val="28"/>
        </w:rPr>
      </w:pPr>
    </w:p>
    <w:p w:rsidR="009769FD" w:rsidRDefault="009769FD" w:rsidP="00F75BBB">
      <w:pPr>
        <w:spacing w:after="0"/>
        <w:jc w:val="center"/>
        <w:rPr>
          <w:rFonts w:ascii="Arial Narrow" w:hAnsi="Arial Narrow"/>
          <w:sz w:val="28"/>
          <w:szCs w:val="28"/>
        </w:rPr>
      </w:pPr>
    </w:p>
    <w:p w:rsidR="009769FD" w:rsidRDefault="009769FD" w:rsidP="00F75BBB">
      <w:pPr>
        <w:spacing w:after="0"/>
        <w:jc w:val="center"/>
        <w:rPr>
          <w:rFonts w:ascii="Arial Narrow" w:hAnsi="Arial Narrow"/>
          <w:sz w:val="28"/>
          <w:szCs w:val="28"/>
        </w:rPr>
      </w:pPr>
    </w:p>
    <w:p w:rsidR="009769FD" w:rsidRDefault="009769FD" w:rsidP="00F75BBB">
      <w:pPr>
        <w:spacing w:after="0"/>
        <w:jc w:val="center"/>
        <w:rPr>
          <w:rFonts w:ascii="Arial Narrow" w:hAnsi="Arial Narrow"/>
          <w:sz w:val="28"/>
          <w:szCs w:val="28"/>
        </w:rPr>
      </w:pPr>
    </w:p>
    <w:p w:rsidR="009769FD" w:rsidRDefault="009769FD" w:rsidP="00F75BBB">
      <w:pPr>
        <w:spacing w:after="0"/>
        <w:jc w:val="center"/>
        <w:rPr>
          <w:rFonts w:ascii="Arial Narrow" w:hAnsi="Arial Narrow"/>
          <w:sz w:val="28"/>
          <w:szCs w:val="28"/>
        </w:rPr>
      </w:pPr>
    </w:p>
    <w:p w:rsidR="009769FD" w:rsidRDefault="009769FD" w:rsidP="00F75BBB">
      <w:pPr>
        <w:spacing w:after="0"/>
        <w:jc w:val="center"/>
        <w:rPr>
          <w:rFonts w:ascii="Arial Narrow" w:hAnsi="Arial Narrow"/>
          <w:sz w:val="28"/>
          <w:szCs w:val="28"/>
        </w:rPr>
      </w:pPr>
    </w:p>
    <w:p w:rsidR="009769FD" w:rsidRDefault="009769FD" w:rsidP="00F75BBB">
      <w:pPr>
        <w:spacing w:after="0"/>
        <w:jc w:val="center"/>
        <w:rPr>
          <w:rFonts w:ascii="Arial Narrow" w:hAnsi="Arial Narrow"/>
          <w:sz w:val="28"/>
          <w:szCs w:val="28"/>
        </w:rPr>
      </w:pPr>
    </w:p>
    <w:p w:rsidR="009769FD" w:rsidRDefault="009769FD" w:rsidP="00F75BBB">
      <w:pPr>
        <w:spacing w:after="0"/>
        <w:jc w:val="center"/>
        <w:rPr>
          <w:rFonts w:ascii="Arial Narrow" w:hAnsi="Arial Narrow"/>
          <w:sz w:val="28"/>
          <w:szCs w:val="28"/>
        </w:rPr>
      </w:pPr>
    </w:p>
    <w:p w:rsidR="009769FD" w:rsidRDefault="009769FD" w:rsidP="00F75BBB">
      <w:pPr>
        <w:spacing w:after="0"/>
        <w:jc w:val="center"/>
        <w:rPr>
          <w:rFonts w:ascii="Arial Narrow" w:hAnsi="Arial Narrow"/>
          <w:sz w:val="28"/>
          <w:szCs w:val="28"/>
        </w:rPr>
      </w:pPr>
    </w:p>
    <w:p w:rsidR="009769FD" w:rsidRDefault="009769FD" w:rsidP="00F75BBB">
      <w:pPr>
        <w:spacing w:after="0"/>
        <w:jc w:val="center"/>
        <w:rPr>
          <w:rFonts w:ascii="Arial Narrow" w:hAnsi="Arial Narrow"/>
          <w:sz w:val="28"/>
          <w:szCs w:val="28"/>
        </w:rPr>
      </w:pPr>
    </w:p>
    <w:p w:rsidR="009769FD" w:rsidRDefault="009769FD" w:rsidP="00F75BBB">
      <w:pPr>
        <w:spacing w:after="0"/>
        <w:jc w:val="center"/>
        <w:rPr>
          <w:rFonts w:ascii="Arial Narrow" w:hAnsi="Arial Narrow"/>
          <w:sz w:val="28"/>
          <w:szCs w:val="28"/>
        </w:rPr>
      </w:pPr>
    </w:p>
    <w:p w:rsidR="009769FD" w:rsidRDefault="009769FD" w:rsidP="00F75BBB">
      <w:pPr>
        <w:spacing w:after="0"/>
        <w:jc w:val="center"/>
        <w:rPr>
          <w:rFonts w:ascii="Arial Narrow" w:hAnsi="Arial Narrow"/>
          <w:sz w:val="28"/>
          <w:szCs w:val="28"/>
        </w:rPr>
      </w:pPr>
    </w:p>
    <w:p w:rsidR="009769FD" w:rsidRDefault="009769FD" w:rsidP="00F75BBB">
      <w:pPr>
        <w:spacing w:after="0"/>
        <w:jc w:val="center"/>
        <w:rPr>
          <w:rFonts w:ascii="Arial Narrow" w:hAnsi="Arial Narrow"/>
          <w:sz w:val="28"/>
          <w:szCs w:val="28"/>
        </w:rPr>
      </w:pPr>
    </w:p>
    <w:p w:rsidR="009769FD" w:rsidRDefault="009769FD" w:rsidP="00F75BBB">
      <w:pPr>
        <w:spacing w:after="0"/>
        <w:jc w:val="center"/>
        <w:rPr>
          <w:rFonts w:ascii="Arial Narrow" w:hAnsi="Arial Narrow"/>
          <w:sz w:val="28"/>
          <w:szCs w:val="28"/>
        </w:rPr>
      </w:pPr>
      <w:bookmarkStart w:id="0" w:name="_GoBack"/>
      <w:bookmarkEnd w:id="0"/>
    </w:p>
    <w:p w:rsidR="00F75BBB" w:rsidRPr="000562D0" w:rsidRDefault="00F75BBB" w:rsidP="00F75BBB">
      <w:pPr>
        <w:spacing w:after="0"/>
        <w:jc w:val="center"/>
        <w:rPr>
          <w:rFonts w:ascii="Arial Narrow" w:hAnsi="Arial Narrow"/>
          <w:sz w:val="28"/>
          <w:szCs w:val="28"/>
        </w:rPr>
      </w:pPr>
      <w:r w:rsidRPr="000562D0">
        <w:rPr>
          <w:rFonts w:ascii="Arial Narrow" w:hAnsi="Arial Narrow"/>
          <w:sz w:val="28"/>
          <w:szCs w:val="28"/>
        </w:rPr>
        <w:t xml:space="preserve">УЧРЕЖДЕНИЕ </w:t>
      </w:r>
      <w:r>
        <w:rPr>
          <w:rFonts w:ascii="Arial Narrow" w:hAnsi="Arial Narrow"/>
          <w:sz w:val="28"/>
          <w:szCs w:val="28"/>
        </w:rPr>
        <w:t xml:space="preserve">ЦЕНТР РАЗВИТИЯ РЕБЕНКА - </w:t>
      </w:r>
      <w:r w:rsidRPr="000562D0">
        <w:rPr>
          <w:rFonts w:ascii="Arial Narrow" w:hAnsi="Arial Narrow"/>
          <w:sz w:val="28"/>
          <w:szCs w:val="28"/>
        </w:rPr>
        <w:t xml:space="preserve">ДЕТСКИЙ САД № </w:t>
      </w:r>
      <w:r>
        <w:rPr>
          <w:rFonts w:ascii="Arial Narrow" w:hAnsi="Arial Narrow"/>
          <w:sz w:val="28"/>
          <w:szCs w:val="28"/>
        </w:rPr>
        <w:t>20</w:t>
      </w:r>
      <w:r w:rsidRPr="000562D0">
        <w:rPr>
          <w:rFonts w:ascii="Arial Narrow" w:hAnsi="Arial Narrow"/>
          <w:sz w:val="28"/>
          <w:szCs w:val="28"/>
        </w:rPr>
        <w:t xml:space="preserve"> «</w:t>
      </w:r>
      <w:r>
        <w:rPr>
          <w:rFonts w:ascii="Arial Narrow" w:hAnsi="Arial Narrow"/>
          <w:sz w:val="28"/>
          <w:szCs w:val="28"/>
        </w:rPr>
        <w:t>КОЛОСОК</w:t>
      </w:r>
      <w:r w:rsidRPr="000562D0">
        <w:rPr>
          <w:rFonts w:ascii="Arial Narrow" w:hAnsi="Arial Narrow"/>
          <w:sz w:val="28"/>
          <w:szCs w:val="28"/>
        </w:rPr>
        <w:t>»</w:t>
      </w:r>
    </w:p>
    <w:p w:rsidR="00F75BBB" w:rsidRPr="000562D0" w:rsidRDefault="00F75BBB" w:rsidP="00F75BBB">
      <w:pPr>
        <w:spacing w:after="0"/>
        <w:jc w:val="center"/>
        <w:rPr>
          <w:rFonts w:ascii="Arial Narrow" w:hAnsi="Arial Narrow"/>
          <w:sz w:val="28"/>
          <w:szCs w:val="28"/>
        </w:rPr>
      </w:pPr>
      <w:r w:rsidRPr="000562D0">
        <w:rPr>
          <w:rFonts w:ascii="Arial Narrow" w:hAnsi="Arial Narrow"/>
          <w:sz w:val="28"/>
          <w:szCs w:val="28"/>
        </w:rPr>
        <w:t>ГОРОДСКОГО ОКРУГА МЫТИЩИ</w:t>
      </w:r>
      <w:r>
        <w:rPr>
          <w:rFonts w:ascii="Arial Narrow" w:hAnsi="Arial Narrow"/>
          <w:sz w:val="28"/>
          <w:szCs w:val="28"/>
        </w:rPr>
        <w:t xml:space="preserve"> </w:t>
      </w:r>
      <w:r w:rsidRPr="000562D0">
        <w:rPr>
          <w:rFonts w:ascii="Arial Narrow" w:hAnsi="Arial Narrow"/>
          <w:sz w:val="28"/>
          <w:szCs w:val="28"/>
        </w:rPr>
        <w:t>МОСКОВСКОЙ ОБЛАСТИ</w:t>
      </w:r>
    </w:p>
    <w:p w:rsidR="00F75BBB" w:rsidRPr="000562D0" w:rsidRDefault="00F75BBB" w:rsidP="00F75BBB">
      <w:pPr>
        <w:jc w:val="center"/>
        <w:rPr>
          <w:rFonts w:ascii="Arial Narrow" w:hAnsi="Arial Narrow"/>
          <w:sz w:val="24"/>
          <w:szCs w:val="24"/>
        </w:rPr>
      </w:pPr>
    </w:p>
    <w:p w:rsidR="00F75BBB" w:rsidRDefault="00F75BBB" w:rsidP="00F75BBB">
      <w:pPr>
        <w:jc w:val="center"/>
      </w:pPr>
      <w:r w:rsidRPr="00177176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1228725" cy="1171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BBB" w:rsidRDefault="00F75BBB" w:rsidP="00F75BBB"/>
    <w:p w:rsidR="00F75BBB" w:rsidRDefault="00F75BBB" w:rsidP="00F75BBB">
      <w:pPr>
        <w:tabs>
          <w:tab w:val="left" w:pos="3315"/>
        </w:tabs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72"/>
          <w:szCs w:val="72"/>
        </w:rPr>
        <w:t>Доклад на методическом объединении</w:t>
      </w:r>
    </w:p>
    <w:p w:rsidR="00F75BBB" w:rsidRDefault="00F75BBB" w:rsidP="00F75BBB">
      <w:pPr>
        <w:tabs>
          <w:tab w:val="left" w:pos="3315"/>
        </w:tabs>
        <w:jc w:val="center"/>
        <w:rPr>
          <w:rFonts w:ascii="Monotype Corsiva" w:hAnsi="Monotype Corsiva"/>
          <w:b/>
          <w:sz w:val="72"/>
          <w:szCs w:val="72"/>
        </w:rPr>
      </w:pPr>
    </w:p>
    <w:p w:rsidR="00F75BBB" w:rsidRPr="00AC508C" w:rsidRDefault="00F75BBB" w:rsidP="00F75BBB">
      <w:pPr>
        <w:tabs>
          <w:tab w:val="left" w:pos="3315"/>
        </w:tabs>
        <w:jc w:val="center"/>
        <w:rPr>
          <w:rFonts w:ascii="Monotype Corsiva" w:hAnsi="Monotype Corsiva"/>
          <w:b/>
          <w:sz w:val="72"/>
          <w:szCs w:val="72"/>
        </w:rPr>
      </w:pPr>
    </w:p>
    <w:p w:rsidR="00F75BBB" w:rsidRPr="005F6F08" w:rsidRDefault="00F75BBB" w:rsidP="00F75BBB">
      <w:pPr>
        <w:tabs>
          <w:tab w:val="left" w:pos="3315"/>
        </w:tabs>
        <w:jc w:val="center"/>
        <w:rPr>
          <w:rFonts w:ascii="Monotype Corsiva" w:hAnsi="Monotype Corsiva"/>
          <w:b/>
          <w:sz w:val="48"/>
          <w:szCs w:val="48"/>
        </w:rPr>
      </w:pPr>
      <w:r w:rsidRPr="001F18CE">
        <w:rPr>
          <w:rFonts w:ascii="Monotype Corsiva" w:hAnsi="Monotype Corsiva"/>
          <w:b/>
          <w:sz w:val="48"/>
          <w:szCs w:val="48"/>
        </w:rPr>
        <w:t>Тема: «</w:t>
      </w:r>
      <w:r>
        <w:rPr>
          <w:rFonts w:ascii="Monotype Corsiva" w:hAnsi="Monotype Corsiva"/>
          <w:b/>
          <w:sz w:val="48"/>
          <w:szCs w:val="48"/>
        </w:rPr>
        <w:t>Проектная деятельность в детском саду»</w:t>
      </w:r>
    </w:p>
    <w:p w:rsidR="00F75BBB" w:rsidRDefault="00F75BBB" w:rsidP="00F75BBB">
      <w:pPr>
        <w:tabs>
          <w:tab w:val="left" w:pos="3315"/>
        </w:tabs>
        <w:spacing w:after="0" w:line="240" w:lineRule="auto"/>
        <w:jc w:val="right"/>
        <w:rPr>
          <w:rFonts w:ascii="Monotype Corsiva" w:hAnsi="Monotype Corsiva"/>
          <w:b/>
          <w:sz w:val="40"/>
          <w:szCs w:val="40"/>
        </w:rPr>
      </w:pPr>
    </w:p>
    <w:p w:rsidR="00F75BBB" w:rsidRDefault="00F75BBB" w:rsidP="00F75BBB">
      <w:pPr>
        <w:tabs>
          <w:tab w:val="left" w:pos="3315"/>
        </w:tabs>
        <w:spacing w:after="0" w:line="240" w:lineRule="auto"/>
        <w:jc w:val="right"/>
        <w:rPr>
          <w:rFonts w:ascii="Monotype Corsiva" w:hAnsi="Monotype Corsiva"/>
          <w:b/>
          <w:sz w:val="40"/>
          <w:szCs w:val="40"/>
        </w:rPr>
      </w:pPr>
    </w:p>
    <w:p w:rsidR="00F75BBB" w:rsidRDefault="00F75BBB" w:rsidP="00F75BBB">
      <w:pPr>
        <w:tabs>
          <w:tab w:val="left" w:pos="3315"/>
        </w:tabs>
        <w:spacing w:after="0" w:line="240" w:lineRule="auto"/>
        <w:jc w:val="right"/>
        <w:rPr>
          <w:rFonts w:ascii="Monotype Corsiva" w:hAnsi="Monotype Corsiva"/>
          <w:b/>
          <w:sz w:val="40"/>
          <w:szCs w:val="40"/>
        </w:rPr>
      </w:pPr>
    </w:p>
    <w:p w:rsidR="00F75BBB" w:rsidRDefault="00F75BBB" w:rsidP="00F75BBB">
      <w:pPr>
        <w:tabs>
          <w:tab w:val="left" w:pos="3315"/>
        </w:tabs>
        <w:spacing w:after="0" w:line="240" w:lineRule="auto"/>
        <w:jc w:val="right"/>
        <w:rPr>
          <w:rFonts w:ascii="Monotype Corsiva" w:hAnsi="Monotype Corsiva"/>
          <w:b/>
          <w:sz w:val="40"/>
          <w:szCs w:val="40"/>
        </w:rPr>
      </w:pPr>
    </w:p>
    <w:p w:rsidR="00F75BBB" w:rsidRDefault="00F75BBB" w:rsidP="00F75BBB">
      <w:pPr>
        <w:tabs>
          <w:tab w:val="left" w:pos="3315"/>
        </w:tabs>
        <w:spacing w:after="0" w:line="240" w:lineRule="auto"/>
        <w:jc w:val="right"/>
        <w:rPr>
          <w:rFonts w:ascii="Monotype Corsiva" w:hAnsi="Monotype Corsiva"/>
          <w:b/>
          <w:sz w:val="40"/>
          <w:szCs w:val="40"/>
        </w:rPr>
      </w:pPr>
    </w:p>
    <w:p w:rsidR="00F75BBB" w:rsidRDefault="00F75BBB" w:rsidP="00F75BBB">
      <w:pPr>
        <w:tabs>
          <w:tab w:val="left" w:pos="3315"/>
        </w:tabs>
        <w:spacing w:after="0" w:line="240" w:lineRule="auto"/>
        <w:jc w:val="right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>Подготовила:</w:t>
      </w:r>
    </w:p>
    <w:p w:rsidR="00F75BBB" w:rsidRDefault="00F75BBB" w:rsidP="00F75BBB">
      <w:pPr>
        <w:tabs>
          <w:tab w:val="left" w:pos="3315"/>
        </w:tabs>
        <w:spacing w:after="0" w:line="240" w:lineRule="auto"/>
        <w:jc w:val="right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>Некрасова Е.В.</w:t>
      </w:r>
    </w:p>
    <w:p w:rsidR="00F75BBB" w:rsidRDefault="00F75BBB" w:rsidP="00F75BBB">
      <w:pPr>
        <w:tabs>
          <w:tab w:val="left" w:pos="3315"/>
        </w:tabs>
        <w:rPr>
          <w:rFonts w:ascii="Monotype Corsiva" w:hAnsi="Monotype Corsiva"/>
          <w:sz w:val="40"/>
          <w:szCs w:val="40"/>
        </w:rPr>
      </w:pPr>
    </w:p>
    <w:p w:rsidR="00F75BBB" w:rsidRDefault="00F75BBB" w:rsidP="00F75BBB">
      <w:pPr>
        <w:tabs>
          <w:tab w:val="left" w:pos="3315"/>
        </w:tabs>
        <w:jc w:val="center"/>
        <w:rPr>
          <w:rFonts w:ascii="Monotype Corsiva" w:hAnsi="Monotype Corsiva"/>
          <w:sz w:val="40"/>
          <w:szCs w:val="40"/>
        </w:rPr>
      </w:pPr>
    </w:p>
    <w:p w:rsidR="00F75BBB" w:rsidRDefault="00F75BBB" w:rsidP="00F75BBB">
      <w:pPr>
        <w:tabs>
          <w:tab w:val="left" w:pos="3315"/>
        </w:tabs>
        <w:jc w:val="center"/>
        <w:rPr>
          <w:rFonts w:ascii="Monotype Corsiva" w:hAnsi="Monotype Corsiva"/>
          <w:b/>
          <w:sz w:val="40"/>
          <w:szCs w:val="40"/>
        </w:rPr>
      </w:pPr>
      <w:r w:rsidRPr="00C56E3A">
        <w:rPr>
          <w:rFonts w:ascii="Monotype Corsiva" w:hAnsi="Monotype Corsiva"/>
          <w:b/>
          <w:sz w:val="40"/>
          <w:szCs w:val="40"/>
        </w:rPr>
        <w:t>2018</w:t>
      </w:r>
      <w:r>
        <w:rPr>
          <w:rFonts w:ascii="Monotype Corsiva" w:hAnsi="Monotype Corsiva"/>
          <w:b/>
          <w:sz w:val="40"/>
          <w:szCs w:val="40"/>
        </w:rPr>
        <w:t xml:space="preserve"> </w:t>
      </w:r>
      <w:r w:rsidRPr="00C56E3A">
        <w:rPr>
          <w:rFonts w:ascii="Monotype Corsiva" w:hAnsi="Monotype Corsiva"/>
          <w:b/>
          <w:sz w:val="40"/>
          <w:szCs w:val="40"/>
        </w:rPr>
        <w:t>г.</w:t>
      </w:r>
    </w:p>
    <w:p w:rsidR="00F75BBB" w:rsidRPr="00C56E3A" w:rsidRDefault="00F75BBB" w:rsidP="00F75BBB">
      <w:pPr>
        <w:tabs>
          <w:tab w:val="left" w:pos="3315"/>
        </w:tabs>
        <w:jc w:val="center"/>
        <w:rPr>
          <w:rFonts w:ascii="Monotype Corsiva" w:hAnsi="Monotype Corsiva"/>
          <w:b/>
          <w:sz w:val="40"/>
          <w:szCs w:val="40"/>
        </w:rPr>
      </w:pPr>
    </w:p>
    <w:p w:rsidR="0016187F" w:rsidRPr="006D2315" w:rsidRDefault="0016187F" w:rsidP="0016187F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D2315">
        <w:rPr>
          <w:rFonts w:ascii="Times New Roman" w:hAnsi="Times New Roman" w:cs="Times New Roman"/>
          <w:sz w:val="28"/>
          <w:szCs w:val="28"/>
          <w:u w:val="single"/>
        </w:rPr>
        <w:lastRenderedPageBreak/>
        <w:t>Метод проектов в педагогике: краткая история развития явления.</w:t>
      </w:r>
    </w:p>
    <w:p w:rsidR="0016187F" w:rsidRPr="0016187F" w:rsidRDefault="0016187F" w:rsidP="0016187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6187F">
        <w:rPr>
          <w:rFonts w:ascii="Times New Roman" w:hAnsi="Times New Roman" w:cs="Times New Roman"/>
          <w:sz w:val="28"/>
          <w:szCs w:val="28"/>
        </w:rPr>
        <w:t>Метод проектов пришел в Россию из зарубежной педагогики. Предшественником «метода проектов» был Дальтон-план. Основная особенность заключалась в личном учебном плане и индивидуальной организации учебного материала для каждого ученика. Ребенок мог двигаться в удобном темпе, в нужные моменты, кооперируясь с другими учениками и призывая учителя для консультации.</w:t>
      </w:r>
    </w:p>
    <w:p w:rsidR="0016187F" w:rsidRPr="0016187F" w:rsidRDefault="0016187F" w:rsidP="0016187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6187F">
        <w:rPr>
          <w:rFonts w:ascii="Times New Roman" w:hAnsi="Times New Roman" w:cs="Times New Roman"/>
          <w:sz w:val="28"/>
          <w:szCs w:val="28"/>
        </w:rPr>
        <w:t xml:space="preserve">Основоположником использования метода проектов в образовании детей стал Джон </w:t>
      </w:r>
      <w:proofErr w:type="spellStart"/>
      <w:r w:rsidRPr="0016187F">
        <w:rPr>
          <w:rFonts w:ascii="Times New Roman" w:hAnsi="Times New Roman" w:cs="Times New Roman"/>
          <w:sz w:val="28"/>
          <w:szCs w:val="28"/>
        </w:rPr>
        <w:t>Дьюи</w:t>
      </w:r>
      <w:proofErr w:type="spellEnd"/>
      <w:r w:rsidRPr="0016187F">
        <w:rPr>
          <w:rFonts w:ascii="Times New Roman" w:hAnsi="Times New Roman" w:cs="Times New Roman"/>
          <w:sz w:val="28"/>
          <w:szCs w:val="28"/>
        </w:rPr>
        <w:t xml:space="preserve"> – американский педагог и ученый. Он считал, что с помощью «метода проектов» достигается главная цель образования – развитие личности ребенка как непрерывная перестройка его опыта. Образование, по </w:t>
      </w:r>
      <w:proofErr w:type="spellStart"/>
      <w:r w:rsidRPr="0016187F">
        <w:rPr>
          <w:rFonts w:ascii="Times New Roman" w:hAnsi="Times New Roman" w:cs="Times New Roman"/>
          <w:sz w:val="28"/>
          <w:szCs w:val="28"/>
        </w:rPr>
        <w:t>Дж.Дьюи</w:t>
      </w:r>
      <w:proofErr w:type="spellEnd"/>
      <w:r w:rsidRPr="0016187F">
        <w:rPr>
          <w:rFonts w:ascii="Times New Roman" w:hAnsi="Times New Roman" w:cs="Times New Roman"/>
          <w:sz w:val="28"/>
          <w:szCs w:val="28"/>
        </w:rPr>
        <w:t>, - это приобретение жизненного опыта. Опыт должен стать для ребенка движущей силой, от которой идет направление дальнейшего интеллектуального и социального развития личности.</w:t>
      </w:r>
    </w:p>
    <w:p w:rsidR="0016187F" w:rsidRDefault="0016187F" w:rsidP="0016187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6187F">
        <w:rPr>
          <w:rFonts w:ascii="Times New Roman" w:hAnsi="Times New Roman" w:cs="Times New Roman"/>
          <w:sz w:val="28"/>
          <w:szCs w:val="28"/>
        </w:rPr>
        <w:t xml:space="preserve">В 1905 г. в России русский педагог С.Г. </w:t>
      </w:r>
      <w:proofErr w:type="spellStart"/>
      <w:r w:rsidRPr="0016187F">
        <w:rPr>
          <w:rFonts w:ascii="Times New Roman" w:hAnsi="Times New Roman" w:cs="Times New Roman"/>
          <w:sz w:val="28"/>
          <w:szCs w:val="28"/>
        </w:rPr>
        <w:t>Шацкий</w:t>
      </w:r>
      <w:proofErr w:type="spellEnd"/>
      <w:r w:rsidRPr="0016187F">
        <w:rPr>
          <w:rFonts w:ascii="Times New Roman" w:hAnsi="Times New Roman" w:cs="Times New Roman"/>
          <w:sz w:val="28"/>
          <w:szCs w:val="28"/>
        </w:rPr>
        <w:t xml:space="preserve"> пытался использовать проектный метод в подготовке педагогических кадров. «Метод проектов» нашел свое выражение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16187F">
        <w:rPr>
          <w:rFonts w:ascii="Times New Roman" w:hAnsi="Times New Roman" w:cs="Times New Roman"/>
          <w:sz w:val="28"/>
          <w:szCs w:val="28"/>
        </w:rPr>
        <w:t xml:space="preserve">в трудах ученых 20-ых гг.: Б.В. Игнатьева, </w:t>
      </w:r>
      <w:proofErr w:type="spellStart"/>
      <w:r w:rsidRPr="0016187F">
        <w:rPr>
          <w:rFonts w:ascii="Times New Roman" w:hAnsi="Times New Roman" w:cs="Times New Roman"/>
          <w:sz w:val="28"/>
          <w:szCs w:val="28"/>
        </w:rPr>
        <w:t>В.Н.Шульгина</w:t>
      </w:r>
      <w:proofErr w:type="spellEnd"/>
      <w:r w:rsidRPr="0016187F">
        <w:rPr>
          <w:rFonts w:ascii="Times New Roman" w:hAnsi="Times New Roman" w:cs="Times New Roman"/>
          <w:sz w:val="28"/>
          <w:szCs w:val="28"/>
        </w:rPr>
        <w:t xml:space="preserve">, Н.К. Крупской, Е.Г. </w:t>
      </w:r>
      <w:proofErr w:type="spellStart"/>
      <w:r w:rsidRPr="0016187F">
        <w:rPr>
          <w:rFonts w:ascii="Times New Roman" w:hAnsi="Times New Roman" w:cs="Times New Roman"/>
          <w:sz w:val="28"/>
          <w:szCs w:val="28"/>
        </w:rPr>
        <w:t>Кагарова</w:t>
      </w:r>
      <w:proofErr w:type="spellEnd"/>
      <w:r w:rsidRPr="0016187F">
        <w:rPr>
          <w:rFonts w:ascii="Times New Roman" w:hAnsi="Times New Roman" w:cs="Times New Roman"/>
          <w:sz w:val="28"/>
          <w:szCs w:val="28"/>
        </w:rPr>
        <w:t xml:space="preserve">, М.В. Крупениной. </w:t>
      </w:r>
    </w:p>
    <w:p w:rsidR="00423723" w:rsidRPr="00423723" w:rsidRDefault="00423723" w:rsidP="0042372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23723">
        <w:rPr>
          <w:rFonts w:ascii="Times New Roman" w:hAnsi="Times New Roman" w:cs="Times New Roman"/>
          <w:sz w:val="28"/>
          <w:szCs w:val="28"/>
        </w:rPr>
        <w:t xml:space="preserve">оветское правительство рассматривало этот вопрос иначе. 05.09. 1931г. вышло постановление ЦК ВКП (б) «О начальной и средней школе», которое </w:t>
      </w:r>
      <w:proofErr w:type="gramStart"/>
      <w:r w:rsidRPr="00423723">
        <w:rPr>
          <w:rFonts w:ascii="Times New Roman" w:hAnsi="Times New Roman" w:cs="Times New Roman"/>
          <w:sz w:val="28"/>
          <w:szCs w:val="28"/>
        </w:rPr>
        <w:t>запрещало  применение</w:t>
      </w:r>
      <w:proofErr w:type="gramEnd"/>
      <w:r w:rsidRPr="00423723">
        <w:rPr>
          <w:rFonts w:ascii="Times New Roman" w:hAnsi="Times New Roman" w:cs="Times New Roman"/>
          <w:sz w:val="28"/>
          <w:szCs w:val="28"/>
        </w:rPr>
        <w:t xml:space="preserve"> метода проектов в об</w:t>
      </w:r>
      <w:r>
        <w:rPr>
          <w:rFonts w:ascii="Times New Roman" w:hAnsi="Times New Roman" w:cs="Times New Roman"/>
          <w:sz w:val="28"/>
          <w:szCs w:val="28"/>
        </w:rPr>
        <w:t>разовательном процессе</w:t>
      </w:r>
      <w:r w:rsidRPr="00423723">
        <w:rPr>
          <w:rFonts w:ascii="Times New Roman" w:hAnsi="Times New Roman" w:cs="Times New Roman"/>
          <w:sz w:val="28"/>
          <w:szCs w:val="28"/>
        </w:rPr>
        <w:t>. Метод проектов был забыт более чем на 60 лет.</w:t>
      </w:r>
    </w:p>
    <w:p w:rsidR="00423723" w:rsidRDefault="00423723" w:rsidP="004237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23723">
        <w:rPr>
          <w:rFonts w:ascii="Times New Roman" w:hAnsi="Times New Roman" w:cs="Times New Roman"/>
          <w:sz w:val="28"/>
          <w:szCs w:val="28"/>
        </w:rPr>
        <w:t xml:space="preserve">Тем не менее, в начале 90-х гг. </w:t>
      </w:r>
      <w:proofErr w:type="spellStart"/>
      <w:r w:rsidRPr="00423723">
        <w:rPr>
          <w:rFonts w:ascii="Times New Roman" w:hAnsi="Times New Roman" w:cs="Times New Roman"/>
          <w:sz w:val="28"/>
          <w:szCs w:val="28"/>
        </w:rPr>
        <w:t>XXв</w:t>
      </w:r>
      <w:proofErr w:type="spellEnd"/>
      <w:r w:rsidRPr="00423723">
        <w:rPr>
          <w:rFonts w:ascii="Times New Roman" w:hAnsi="Times New Roman" w:cs="Times New Roman"/>
          <w:sz w:val="28"/>
          <w:szCs w:val="28"/>
        </w:rPr>
        <w:t>. метод проектов был возрожден в отечественной системе обучения. Это было связано с двумя неразрывными образовательными процессами: с одной стороны, началось активное реформирование образования по европейским стандартам, отказ от многих догматов советской системы обучения; с другой – началось широкое внедрение информационных технологий в процесс обучения.</w:t>
      </w:r>
    </w:p>
    <w:p w:rsidR="00493748" w:rsidRDefault="0016187F" w:rsidP="0016187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6187F">
        <w:rPr>
          <w:rFonts w:ascii="Times New Roman" w:hAnsi="Times New Roman" w:cs="Times New Roman"/>
          <w:sz w:val="28"/>
          <w:szCs w:val="28"/>
        </w:rPr>
        <w:t>овое развитие «метод проектов» получил в современном образовании с учетом новых условий. Он стал частью обучения школьников, нашел применение в профессиональной подготовке специалистов.</w:t>
      </w:r>
      <w:r w:rsidR="008D760E">
        <w:rPr>
          <w:rFonts w:ascii="Times New Roman" w:hAnsi="Times New Roman" w:cs="Times New Roman"/>
          <w:sz w:val="28"/>
          <w:szCs w:val="28"/>
        </w:rPr>
        <w:t xml:space="preserve"> П</w:t>
      </w:r>
      <w:r w:rsidR="008D760E" w:rsidRPr="008D760E">
        <w:rPr>
          <w:rFonts w:ascii="Times New Roman" w:hAnsi="Times New Roman" w:cs="Times New Roman"/>
          <w:sz w:val="28"/>
          <w:szCs w:val="28"/>
        </w:rPr>
        <w:t>роектная деятельность - технология, которая учит детей выражать в творчестве свою индивидуальность, даёт возможность заинтересовать детей, сделать процесс обучения личностно значимым.</w:t>
      </w:r>
    </w:p>
    <w:p w:rsidR="00A06007" w:rsidRPr="00A06007" w:rsidRDefault="00A06007" w:rsidP="00A0600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41151">
        <w:rPr>
          <w:rFonts w:ascii="Times New Roman" w:hAnsi="Times New Roman" w:cs="Times New Roman"/>
          <w:sz w:val="28"/>
          <w:szCs w:val="28"/>
          <w:u w:val="single"/>
        </w:rPr>
        <w:t>Основной целью проектного метода</w:t>
      </w:r>
      <w:r w:rsidRPr="00A06007">
        <w:rPr>
          <w:rFonts w:ascii="Times New Roman" w:hAnsi="Times New Roman" w:cs="Times New Roman"/>
          <w:sz w:val="28"/>
          <w:szCs w:val="28"/>
        </w:rPr>
        <w:t xml:space="preserve"> в дошкольных учреждениях является развитие свободной, творческой личности ребенка, которая определяется задачами развития и задачами и</w:t>
      </w:r>
      <w:r>
        <w:rPr>
          <w:rFonts w:ascii="Times New Roman" w:hAnsi="Times New Roman" w:cs="Times New Roman"/>
          <w:sz w:val="28"/>
          <w:szCs w:val="28"/>
        </w:rPr>
        <w:t xml:space="preserve">сследовательской деятельности. </w:t>
      </w:r>
    </w:p>
    <w:p w:rsidR="00A06007" w:rsidRPr="00A06007" w:rsidRDefault="00A06007" w:rsidP="00A0600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41151">
        <w:rPr>
          <w:rFonts w:ascii="Times New Roman" w:hAnsi="Times New Roman" w:cs="Times New Roman"/>
          <w:sz w:val="28"/>
          <w:szCs w:val="28"/>
          <w:u w:val="single"/>
        </w:rPr>
        <w:t>Задачами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6007">
        <w:rPr>
          <w:rFonts w:ascii="Times New Roman" w:hAnsi="Times New Roman" w:cs="Times New Roman"/>
          <w:sz w:val="28"/>
          <w:szCs w:val="28"/>
        </w:rPr>
        <w:t>при использовании метода проектов в работе с дошкольниками являются:</w:t>
      </w:r>
    </w:p>
    <w:p w:rsidR="00A06007" w:rsidRDefault="00A06007" w:rsidP="00A060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психологического благополучия и здоровья детей.</w:t>
      </w:r>
    </w:p>
    <w:p w:rsidR="00A06007" w:rsidRDefault="00A06007" w:rsidP="00A060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познавательных способностей.</w:t>
      </w:r>
    </w:p>
    <w:p w:rsidR="00A06007" w:rsidRDefault="00A06007" w:rsidP="00A060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творческого мышления.</w:t>
      </w:r>
    </w:p>
    <w:p w:rsidR="00A06007" w:rsidRPr="00A06007" w:rsidRDefault="00A06007" w:rsidP="00A060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коммуникативных навыков.</w:t>
      </w:r>
    </w:p>
    <w:p w:rsidR="00A06007" w:rsidRPr="00A06007" w:rsidRDefault="00A06007" w:rsidP="00A0600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007">
        <w:rPr>
          <w:rFonts w:ascii="Times New Roman" w:hAnsi="Times New Roman" w:cs="Times New Roman"/>
          <w:sz w:val="28"/>
          <w:szCs w:val="28"/>
        </w:rPr>
        <w:lastRenderedPageBreak/>
        <w:t>Наряду с решением зад</w:t>
      </w:r>
      <w:r>
        <w:rPr>
          <w:rFonts w:ascii="Times New Roman" w:hAnsi="Times New Roman" w:cs="Times New Roman"/>
          <w:sz w:val="28"/>
          <w:szCs w:val="28"/>
        </w:rPr>
        <w:t>ач общего развития дошкольников,</w:t>
      </w:r>
      <w:r w:rsidRPr="00A06007">
        <w:rPr>
          <w:rFonts w:ascii="Times New Roman" w:hAnsi="Times New Roman" w:cs="Times New Roman"/>
          <w:sz w:val="28"/>
          <w:szCs w:val="28"/>
        </w:rPr>
        <w:t xml:space="preserve"> в проектной деятельности решаются задачи развития </w:t>
      </w:r>
      <w:r>
        <w:rPr>
          <w:rFonts w:ascii="Times New Roman" w:hAnsi="Times New Roman" w:cs="Times New Roman"/>
          <w:sz w:val="28"/>
          <w:szCs w:val="28"/>
        </w:rPr>
        <w:t>исследовательской деятельности.</w:t>
      </w:r>
    </w:p>
    <w:p w:rsidR="00A06007" w:rsidRPr="00A06007" w:rsidRDefault="00A06007" w:rsidP="00A0600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007">
        <w:rPr>
          <w:rFonts w:ascii="Times New Roman" w:hAnsi="Times New Roman" w:cs="Times New Roman"/>
          <w:sz w:val="28"/>
          <w:szCs w:val="28"/>
        </w:rPr>
        <w:t>В мла</w:t>
      </w:r>
      <w:r>
        <w:rPr>
          <w:rFonts w:ascii="Times New Roman" w:hAnsi="Times New Roman" w:cs="Times New Roman"/>
          <w:sz w:val="28"/>
          <w:szCs w:val="28"/>
        </w:rPr>
        <w:t>дшем дошкольном возрасте - это:</w:t>
      </w:r>
    </w:p>
    <w:p w:rsidR="00A06007" w:rsidRPr="00A06007" w:rsidRDefault="00A06007" w:rsidP="00A0600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007">
        <w:rPr>
          <w:rFonts w:ascii="Times New Roman" w:hAnsi="Times New Roman" w:cs="Times New Roman"/>
          <w:sz w:val="28"/>
          <w:szCs w:val="28"/>
        </w:rPr>
        <w:t>- вхождение детей в проблемную игровую ситуац</w:t>
      </w:r>
      <w:r>
        <w:rPr>
          <w:rFonts w:ascii="Times New Roman" w:hAnsi="Times New Roman" w:cs="Times New Roman"/>
          <w:sz w:val="28"/>
          <w:szCs w:val="28"/>
        </w:rPr>
        <w:t>ию (при ведущей роли педагога);</w:t>
      </w:r>
    </w:p>
    <w:p w:rsidR="00A06007" w:rsidRPr="00A06007" w:rsidRDefault="00A06007" w:rsidP="00A0600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007">
        <w:rPr>
          <w:rFonts w:ascii="Times New Roman" w:hAnsi="Times New Roman" w:cs="Times New Roman"/>
          <w:sz w:val="28"/>
          <w:szCs w:val="28"/>
        </w:rPr>
        <w:t>- активизация желания искать пути разрешения проблемной</w:t>
      </w:r>
      <w:r>
        <w:rPr>
          <w:rFonts w:ascii="Times New Roman" w:hAnsi="Times New Roman" w:cs="Times New Roman"/>
          <w:sz w:val="28"/>
          <w:szCs w:val="28"/>
        </w:rPr>
        <w:t xml:space="preserve"> ситуации (вместе с педагогом);</w:t>
      </w:r>
    </w:p>
    <w:p w:rsidR="00A06007" w:rsidRPr="00A06007" w:rsidRDefault="00A06007" w:rsidP="00A0600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007">
        <w:rPr>
          <w:rFonts w:ascii="Times New Roman" w:hAnsi="Times New Roman" w:cs="Times New Roman"/>
          <w:sz w:val="28"/>
          <w:szCs w:val="28"/>
        </w:rPr>
        <w:t>- формирование начальных предпосылок исследовательской дея</w:t>
      </w:r>
      <w:r w:rsidR="00741151">
        <w:rPr>
          <w:rFonts w:ascii="Times New Roman" w:hAnsi="Times New Roman" w:cs="Times New Roman"/>
          <w:sz w:val="28"/>
          <w:szCs w:val="28"/>
        </w:rPr>
        <w:t>тельности (</w:t>
      </w:r>
      <w:r>
        <w:rPr>
          <w:rFonts w:ascii="Times New Roman" w:hAnsi="Times New Roman" w:cs="Times New Roman"/>
          <w:sz w:val="28"/>
          <w:szCs w:val="28"/>
        </w:rPr>
        <w:t>практические опыты).</w:t>
      </w:r>
    </w:p>
    <w:p w:rsidR="00A06007" w:rsidRDefault="00A06007" w:rsidP="00A0600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007">
        <w:rPr>
          <w:rFonts w:ascii="Times New Roman" w:hAnsi="Times New Roman" w:cs="Times New Roman"/>
          <w:sz w:val="28"/>
          <w:szCs w:val="28"/>
        </w:rPr>
        <w:t>В ста</w:t>
      </w:r>
      <w:r>
        <w:rPr>
          <w:rFonts w:ascii="Times New Roman" w:hAnsi="Times New Roman" w:cs="Times New Roman"/>
          <w:sz w:val="28"/>
          <w:szCs w:val="28"/>
        </w:rPr>
        <w:t>ршем дошкольном возрасте – это:</w:t>
      </w:r>
    </w:p>
    <w:p w:rsidR="00A06007" w:rsidRPr="00A06007" w:rsidRDefault="00A06007" w:rsidP="00A0600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007">
        <w:rPr>
          <w:rFonts w:ascii="Times New Roman" w:hAnsi="Times New Roman" w:cs="Times New Roman"/>
          <w:sz w:val="28"/>
          <w:szCs w:val="28"/>
        </w:rPr>
        <w:t>- формирование предпосылок поисковой деятельности и интеллектуальной инициативы;</w:t>
      </w:r>
    </w:p>
    <w:p w:rsidR="00A06007" w:rsidRPr="00A06007" w:rsidRDefault="00A06007" w:rsidP="00A0600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007">
        <w:rPr>
          <w:rFonts w:ascii="Times New Roman" w:hAnsi="Times New Roman" w:cs="Times New Roman"/>
          <w:sz w:val="28"/>
          <w:szCs w:val="28"/>
        </w:rPr>
        <w:t>- развитие умения определять возможные методы решения проблемы с помощью взр</w:t>
      </w:r>
      <w:r>
        <w:rPr>
          <w:rFonts w:ascii="Times New Roman" w:hAnsi="Times New Roman" w:cs="Times New Roman"/>
          <w:sz w:val="28"/>
          <w:szCs w:val="28"/>
        </w:rPr>
        <w:t>ослого, а затем самостоятельно;</w:t>
      </w:r>
    </w:p>
    <w:p w:rsidR="00A06007" w:rsidRPr="00A06007" w:rsidRDefault="00A06007" w:rsidP="00A0600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007">
        <w:rPr>
          <w:rFonts w:ascii="Times New Roman" w:hAnsi="Times New Roman" w:cs="Times New Roman"/>
          <w:sz w:val="28"/>
          <w:szCs w:val="28"/>
        </w:rPr>
        <w:t>- формирование умения применять данные методы, способствующие решению поставленной задачи, с использованием</w:t>
      </w:r>
      <w:r>
        <w:rPr>
          <w:rFonts w:ascii="Times New Roman" w:hAnsi="Times New Roman" w:cs="Times New Roman"/>
          <w:sz w:val="28"/>
          <w:szCs w:val="28"/>
        </w:rPr>
        <w:t xml:space="preserve"> различных вариантов;</w:t>
      </w:r>
    </w:p>
    <w:p w:rsidR="00A06007" w:rsidRDefault="00A06007" w:rsidP="00A0600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6007">
        <w:rPr>
          <w:rFonts w:ascii="Times New Roman" w:hAnsi="Times New Roman" w:cs="Times New Roman"/>
          <w:sz w:val="28"/>
          <w:szCs w:val="28"/>
        </w:rPr>
        <w:t>- развитие желания пользоваться специальной терминологией, ведение конструктивной беседы в процессе совместной исследовательской деятельности.</w:t>
      </w:r>
    </w:p>
    <w:p w:rsidR="00A06007" w:rsidRPr="00A06007" w:rsidRDefault="00A06007" w:rsidP="00A06007">
      <w:pPr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60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Организуя работу с использованием метода проектов, необходимо проследить </w:t>
      </w:r>
      <w:r w:rsidRPr="00A06007">
        <w:rPr>
          <w:rFonts w:ascii="Times New Roman" w:hAnsi="Times New Roman" w:cs="Times New Roman"/>
          <w:bCs/>
          <w:iCs/>
          <w:color w:val="000000"/>
          <w:sz w:val="28"/>
          <w:szCs w:val="28"/>
          <w:u w:val="single"/>
          <w:shd w:val="clear" w:color="auto" w:fill="FFFFFF"/>
        </w:rPr>
        <w:t>4 основных этапа</w:t>
      </w:r>
      <w:r w:rsidRPr="00A060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целеполагание, разработка проекта, выполнение проекта, подведение итогов проектной деятельности. Кратко охарактеризуем эти этапы:</w:t>
      </w:r>
    </w:p>
    <w:tbl>
      <w:tblPr>
        <w:tblW w:w="9585" w:type="dxa"/>
        <w:tblCellSpacing w:w="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89"/>
        <w:gridCol w:w="3206"/>
        <w:gridCol w:w="3190"/>
      </w:tblGrid>
      <w:tr w:rsidR="00A06007" w:rsidRPr="00A06007" w:rsidTr="00A06007">
        <w:trPr>
          <w:tblCellSpacing w:w="0" w:type="dxa"/>
        </w:trPr>
        <w:tc>
          <w:tcPr>
            <w:tcW w:w="3189" w:type="dxa"/>
            <w:shd w:val="clear" w:color="auto" w:fill="FFFFFF"/>
            <w:hideMark/>
          </w:tcPr>
          <w:p w:rsidR="00A06007" w:rsidRPr="00A06007" w:rsidRDefault="00A06007" w:rsidP="00A060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6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Этапы проекта</w:t>
            </w:r>
          </w:p>
        </w:tc>
        <w:tc>
          <w:tcPr>
            <w:tcW w:w="3206" w:type="dxa"/>
            <w:shd w:val="clear" w:color="auto" w:fill="FFFFFF"/>
            <w:hideMark/>
          </w:tcPr>
          <w:p w:rsidR="00A06007" w:rsidRPr="00A06007" w:rsidRDefault="00A06007" w:rsidP="00A060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6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Деятельность педагога</w:t>
            </w:r>
          </w:p>
        </w:tc>
        <w:tc>
          <w:tcPr>
            <w:tcW w:w="3190" w:type="dxa"/>
            <w:shd w:val="clear" w:color="auto" w:fill="FFFFFF"/>
            <w:hideMark/>
          </w:tcPr>
          <w:p w:rsidR="00A06007" w:rsidRPr="00A06007" w:rsidRDefault="00A06007" w:rsidP="00A060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6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Деятельность детей</w:t>
            </w:r>
          </w:p>
        </w:tc>
      </w:tr>
      <w:tr w:rsidR="00A06007" w:rsidRPr="00A06007" w:rsidTr="00A06007">
        <w:trPr>
          <w:tblCellSpacing w:w="0" w:type="dxa"/>
        </w:trPr>
        <w:tc>
          <w:tcPr>
            <w:tcW w:w="3189" w:type="dxa"/>
            <w:shd w:val="clear" w:color="auto" w:fill="FFFFFF"/>
            <w:hideMark/>
          </w:tcPr>
          <w:p w:rsidR="00A06007" w:rsidRPr="00A06007" w:rsidRDefault="00A06007" w:rsidP="00A060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1 этап</w:t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Целеполагание</w:t>
            </w:r>
          </w:p>
        </w:tc>
        <w:tc>
          <w:tcPr>
            <w:tcW w:w="3206" w:type="dxa"/>
            <w:shd w:val="clear" w:color="auto" w:fill="FFFFFF"/>
            <w:hideMark/>
          </w:tcPr>
          <w:p w:rsidR="00A06007" w:rsidRPr="00A06007" w:rsidRDefault="00A06007" w:rsidP="00A060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формулирует проблему (цель</w:t>
            </w:r>
            <w:proofErr w:type="gramStart"/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);</w:t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</w:t>
            </w:r>
            <w:proofErr w:type="gramEnd"/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определение продукта проекта;</w:t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введение детей в игровую, сюжетную ситуацию;</w:t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формулировка задач в соответствии с возрастом детей.</w:t>
            </w:r>
          </w:p>
        </w:tc>
        <w:tc>
          <w:tcPr>
            <w:tcW w:w="3190" w:type="dxa"/>
            <w:shd w:val="clear" w:color="auto" w:fill="FFFFFF"/>
            <w:hideMark/>
          </w:tcPr>
          <w:p w:rsidR="00A06007" w:rsidRPr="00A06007" w:rsidRDefault="00A06007" w:rsidP="00A06007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- вхождение в </w:t>
            </w:r>
            <w:proofErr w:type="gramStart"/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проблему;</w:t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</w:t>
            </w:r>
            <w:proofErr w:type="gramEnd"/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вживание в игровую ситуацию;</w:t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принятие задач проектной деятельности;</w:t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дополнение задач проекта.</w:t>
            </w:r>
          </w:p>
        </w:tc>
      </w:tr>
      <w:tr w:rsidR="00A06007" w:rsidRPr="00A06007" w:rsidTr="00A06007">
        <w:trPr>
          <w:tblCellSpacing w:w="0" w:type="dxa"/>
        </w:trPr>
        <w:tc>
          <w:tcPr>
            <w:tcW w:w="3189" w:type="dxa"/>
            <w:shd w:val="clear" w:color="auto" w:fill="FFFFFF"/>
            <w:hideMark/>
          </w:tcPr>
          <w:p w:rsidR="00A06007" w:rsidRPr="00A06007" w:rsidRDefault="00A06007" w:rsidP="00A060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2 этап</w:t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br/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Разработка плана проекта</w:t>
            </w:r>
          </w:p>
        </w:tc>
        <w:tc>
          <w:tcPr>
            <w:tcW w:w="3206" w:type="dxa"/>
            <w:shd w:val="clear" w:color="auto" w:fill="FFFFFF"/>
            <w:hideMark/>
          </w:tcPr>
          <w:p w:rsidR="00A06007" w:rsidRPr="00A06007" w:rsidRDefault="00A06007" w:rsidP="00A060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br/>
              <w:t xml:space="preserve">- помогает в решении </w:t>
            </w:r>
            <w:proofErr w:type="gramStart"/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задач;</w:t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br/>
              <w:t>-</w:t>
            </w:r>
            <w:proofErr w:type="gramEnd"/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помогает спланировать деятельность;</w:t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организует деятельность вместе с детьми.</w:t>
            </w:r>
          </w:p>
        </w:tc>
        <w:tc>
          <w:tcPr>
            <w:tcW w:w="3190" w:type="dxa"/>
            <w:shd w:val="clear" w:color="auto" w:fill="FFFFFF"/>
            <w:hideMark/>
          </w:tcPr>
          <w:p w:rsidR="00A06007" w:rsidRPr="00A06007" w:rsidRDefault="00A06007" w:rsidP="00A060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br/>
              <w:t xml:space="preserve">- объединение детей в рабочие </w:t>
            </w:r>
            <w:proofErr w:type="spellStart"/>
            <w:proofErr w:type="gramStart"/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микрогруппы</w:t>
            </w:r>
            <w:proofErr w:type="spellEnd"/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br/>
              <w:t>-</w:t>
            </w:r>
            <w:proofErr w:type="gramEnd"/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распределение функций;</w:t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-привлечение родителей к совместной проектной деятельности</w:t>
            </w:r>
          </w:p>
        </w:tc>
      </w:tr>
      <w:tr w:rsidR="00A06007" w:rsidRPr="00A06007" w:rsidTr="00A06007">
        <w:trPr>
          <w:tblCellSpacing w:w="0" w:type="dxa"/>
        </w:trPr>
        <w:tc>
          <w:tcPr>
            <w:tcW w:w="3189" w:type="dxa"/>
            <w:shd w:val="clear" w:color="auto" w:fill="FFFFFF"/>
            <w:hideMark/>
          </w:tcPr>
          <w:p w:rsidR="00A06007" w:rsidRPr="00A06007" w:rsidRDefault="00A06007" w:rsidP="00A060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br/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3 этап</w:t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Выполнение проекта</w:t>
            </w:r>
          </w:p>
        </w:tc>
        <w:tc>
          <w:tcPr>
            <w:tcW w:w="3206" w:type="dxa"/>
            <w:shd w:val="clear" w:color="auto" w:fill="FFFFFF"/>
            <w:hideMark/>
          </w:tcPr>
          <w:p w:rsidR="00A06007" w:rsidRPr="00A06007" w:rsidRDefault="00A06007" w:rsidP="00A06007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- оказывает практическую дозированную помощь детям по </w:t>
            </w:r>
            <w:proofErr w:type="gramStart"/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необходимости;</w:t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</w:t>
            </w:r>
            <w:proofErr w:type="gramEnd"/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направляет, контролирует осуществление проекта.</w:t>
            </w:r>
          </w:p>
        </w:tc>
        <w:tc>
          <w:tcPr>
            <w:tcW w:w="3190" w:type="dxa"/>
            <w:shd w:val="clear" w:color="auto" w:fill="FFFFFF"/>
            <w:hideMark/>
          </w:tcPr>
          <w:p w:rsidR="00A06007" w:rsidRPr="00A06007" w:rsidRDefault="00A06007" w:rsidP="00A060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- формирование специфических знаний, умений, навыков, опыта отношений детей к окружающему и выполняемому </w:t>
            </w:r>
            <w:proofErr w:type="gramStart"/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проекту,;</w:t>
            </w:r>
            <w:proofErr w:type="gramEnd"/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формирование опыта творческой деятельности детей в проекте на основе имеющегося и приобретенного опыта;</w:t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участие родителей в работе над элементами проекта.</w:t>
            </w:r>
          </w:p>
        </w:tc>
      </w:tr>
      <w:tr w:rsidR="00A06007" w:rsidRPr="00A06007" w:rsidTr="00A06007">
        <w:trPr>
          <w:tblCellSpacing w:w="0" w:type="dxa"/>
        </w:trPr>
        <w:tc>
          <w:tcPr>
            <w:tcW w:w="3189" w:type="dxa"/>
            <w:shd w:val="clear" w:color="auto" w:fill="FFFFFF"/>
            <w:hideMark/>
          </w:tcPr>
          <w:p w:rsidR="00A06007" w:rsidRPr="00A06007" w:rsidRDefault="00A06007" w:rsidP="00A060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4 этап</w:t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Подведение итогов, презентация результатов проекта</w:t>
            </w:r>
          </w:p>
        </w:tc>
        <w:tc>
          <w:tcPr>
            <w:tcW w:w="3206" w:type="dxa"/>
            <w:shd w:val="clear" w:color="auto" w:fill="FFFFFF"/>
            <w:hideMark/>
          </w:tcPr>
          <w:p w:rsidR="00A06007" w:rsidRPr="00A06007" w:rsidRDefault="00A06007" w:rsidP="00A060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- готовит вместе с детьми презентацию </w:t>
            </w:r>
            <w:proofErr w:type="gramStart"/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проекта;</w:t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</w:t>
            </w:r>
            <w:proofErr w:type="gramEnd"/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осуществляют с детьми презентацию выполненного проекта.</w:t>
            </w:r>
          </w:p>
        </w:tc>
        <w:tc>
          <w:tcPr>
            <w:tcW w:w="3190" w:type="dxa"/>
            <w:shd w:val="clear" w:color="auto" w:fill="FFFFFF"/>
            <w:hideMark/>
          </w:tcPr>
          <w:p w:rsidR="00A06007" w:rsidRDefault="00A06007" w:rsidP="00A060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- подготовка продукта совместной деятельности к </w:t>
            </w:r>
            <w:proofErr w:type="gramStart"/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презентации;</w:t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</w:t>
            </w:r>
            <w:proofErr w:type="gramEnd"/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представление продукта проекта совместно со взрослым;</w:t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6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участие родителей в презентации проекта.</w:t>
            </w:r>
          </w:p>
          <w:p w:rsidR="00FA5D8D" w:rsidRPr="00A06007" w:rsidRDefault="00FA5D8D" w:rsidP="00FA5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A06007" w:rsidRPr="00741151" w:rsidRDefault="00FA5D8D" w:rsidP="00A0600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41151">
        <w:rPr>
          <w:rFonts w:ascii="Times New Roman" w:hAnsi="Times New Roman" w:cs="Times New Roman"/>
          <w:sz w:val="28"/>
          <w:szCs w:val="28"/>
          <w:u w:val="single"/>
        </w:rPr>
        <w:t>Значения проектного метода.</w:t>
      </w:r>
    </w:p>
    <w:p w:rsidR="00FA5D8D" w:rsidRDefault="00FA5D8D" w:rsidP="00A0600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7F1B58">
        <w:rPr>
          <w:rFonts w:ascii="Times New Roman" w:hAnsi="Times New Roman" w:cs="Times New Roman"/>
          <w:sz w:val="28"/>
          <w:szCs w:val="28"/>
        </w:rPr>
        <w:t>ля детей.</w:t>
      </w:r>
    </w:p>
    <w:p w:rsidR="00FA5D8D" w:rsidRDefault="00FA5D8D" w:rsidP="00A0600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Расширяются знания ребенка</w:t>
      </w:r>
      <w:r w:rsidR="00F64114">
        <w:rPr>
          <w:rFonts w:ascii="Times New Roman" w:hAnsi="Times New Roman" w:cs="Times New Roman"/>
          <w:sz w:val="28"/>
          <w:szCs w:val="28"/>
        </w:rPr>
        <w:t xml:space="preserve"> о различных областях действительности, развиваются общие способности детей: познавательные, коммуникативные и регуляторные</w:t>
      </w:r>
      <w:r w:rsidR="008A4299">
        <w:rPr>
          <w:rFonts w:ascii="Times New Roman" w:hAnsi="Times New Roman" w:cs="Times New Roman"/>
          <w:sz w:val="28"/>
          <w:szCs w:val="28"/>
        </w:rPr>
        <w:t xml:space="preserve">. Дети приобретают необходимые социальные навыки: они </w:t>
      </w:r>
      <w:r w:rsidR="008A4299">
        <w:rPr>
          <w:rFonts w:ascii="Times New Roman" w:hAnsi="Times New Roman" w:cs="Times New Roman"/>
          <w:sz w:val="28"/>
          <w:szCs w:val="28"/>
        </w:rPr>
        <w:lastRenderedPageBreak/>
        <w:t>стано</w:t>
      </w:r>
      <w:r w:rsidR="007F1B58">
        <w:rPr>
          <w:rFonts w:ascii="Times New Roman" w:hAnsi="Times New Roman" w:cs="Times New Roman"/>
          <w:sz w:val="28"/>
          <w:szCs w:val="28"/>
        </w:rPr>
        <w:t>вятся внимательнее друг к другу,</w:t>
      </w:r>
      <w:r w:rsidR="008A4299">
        <w:rPr>
          <w:rFonts w:ascii="Times New Roman" w:hAnsi="Times New Roman" w:cs="Times New Roman"/>
          <w:sz w:val="28"/>
          <w:szCs w:val="28"/>
        </w:rPr>
        <w:t xml:space="preserve"> </w:t>
      </w:r>
      <w:r w:rsidR="007F1B58">
        <w:rPr>
          <w:rFonts w:ascii="Times New Roman" w:hAnsi="Times New Roman" w:cs="Times New Roman"/>
          <w:sz w:val="28"/>
          <w:szCs w:val="28"/>
        </w:rPr>
        <w:t>м</w:t>
      </w:r>
      <w:r w:rsidR="008A4299">
        <w:rPr>
          <w:rFonts w:ascii="Times New Roman" w:hAnsi="Times New Roman" w:cs="Times New Roman"/>
          <w:sz w:val="28"/>
          <w:szCs w:val="28"/>
        </w:rPr>
        <w:t>еняется содержание игровой деятельности детей</w:t>
      </w:r>
      <w:r w:rsidR="007F1B58">
        <w:rPr>
          <w:rFonts w:ascii="Times New Roman" w:hAnsi="Times New Roman" w:cs="Times New Roman"/>
          <w:sz w:val="28"/>
          <w:szCs w:val="28"/>
        </w:rPr>
        <w:t xml:space="preserve"> </w:t>
      </w:r>
      <w:r w:rsidR="008A4299">
        <w:rPr>
          <w:rFonts w:ascii="Times New Roman" w:hAnsi="Times New Roman" w:cs="Times New Roman"/>
          <w:sz w:val="28"/>
          <w:szCs w:val="28"/>
        </w:rPr>
        <w:t>-</w:t>
      </w:r>
      <w:r w:rsidR="007F1B58">
        <w:rPr>
          <w:rFonts w:ascii="Times New Roman" w:hAnsi="Times New Roman" w:cs="Times New Roman"/>
          <w:sz w:val="28"/>
          <w:szCs w:val="28"/>
        </w:rPr>
        <w:t xml:space="preserve"> </w:t>
      </w:r>
      <w:r w:rsidR="008A4299">
        <w:rPr>
          <w:rFonts w:ascii="Times New Roman" w:hAnsi="Times New Roman" w:cs="Times New Roman"/>
          <w:sz w:val="28"/>
          <w:szCs w:val="28"/>
        </w:rPr>
        <w:t xml:space="preserve">она становится более разнообразной, </w:t>
      </w:r>
      <w:proofErr w:type="spellStart"/>
      <w:r w:rsidR="008A4299">
        <w:rPr>
          <w:rFonts w:ascii="Times New Roman" w:hAnsi="Times New Roman" w:cs="Times New Roman"/>
          <w:sz w:val="28"/>
          <w:szCs w:val="28"/>
        </w:rPr>
        <w:t>сложноструктурированной</w:t>
      </w:r>
      <w:proofErr w:type="spellEnd"/>
      <w:r w:rsidR="008A4299">
        <w:rPr>
          <w:rFonts w:ascii="Times New Roman" w:hAnsi="Times New Roman" w:cs="Times New Roman"/>
          <w:sz w:val="28"/>
          <w:szCs w:val="28"/>
        </w:rPr>
        <w:t>, а сами малыши становятся интересны друг другу.</w:t>
      </w:r>
    </w:p>
    <w:p w:rsidR="008A4299" w:rsidRDefault="007F1B58" w:rsidP="00A0600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педагога.</w:t>
      </w:r>
    </w:p>
    <w:p w:rsidR="008A4299" w:rsidRDefault="008A4299" w:rsidP="00A0600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Проектирование заставляет педагога постоянно находиться в пространстве возможностей, что изменяет его мировоззрение и не допускает применения стандартных, шаблонных действий, а требует ежедневного творческого, личностного роста.</w:t>
      </w:r>
    </w:p>
    <w:p w:rsidR="008A4299" w:rsidRDefault="008A4299" w:rsidP="00A0600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родителей.</w:t>
      </w:r>
    </w:p>
    <w:p w:rsidR="008A4299" w:rsidRDefault="008A4299" w:rsidP="00A0600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Развиваются детско-родительские отношения. Ребенок оказывается содержательно интересен родителям, поскольку он выдвигает различные идеи, открывая близким взрослым уже в знакомых ситуациях новое. Реальная </w:t>
      </w:r>
      <w:r w:rsidR="007F1B58">
        <w:rPr>
          <w:rFonts w:ascii="Times New Roman" w:hAnsi="Times New Roman" w:cs="Times New Roman"/>
          <w:sz w:val="28"/>
          <w:szCs w:val="28"/>
        </w:rPr>
        <w:t>жизнь ребенка и</w:t>
      </w:r>
      <w:r>
        <w:rPr>
          <w:rFonts w:ascii="Times New Roman" w:hAnsi="Times New Roman" w:cs="Times New Roman"/>
          <w:sz w:val="28"/>
          <w:szCs w:val="28"/>
        </w:rPr>
        <w:t xml:space="preserve"> родителей наполняется богатым содержанием, которое может быть представлено в виде альбомов, увлечений, традиций.</w:t>
      </w:r>
    </w:p>
    <w:p w:rsidR="0028431F" w:rsidRPr="0028431F" w:rsidRDefault="0028431F" w:rsidP="00284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8431F">
        <w:rPr>
          <w:rFonts w:ascii="Times New Roman" w:hAnsi="Times New Roman" w:cs="Times New Roman"/>
          <w:sz w:val="28"/>
          <w:szCs w:val="28"/>
        </w:rPr>
        <w:t>Метод проектов, пройдя длительную историю своего развития, на современном   этапе образовательного процесса про</w:t>
      </w:r>
      <w:r w:rsidR="00F30118">
        <w:rPr>
          <w:rFonts w:ascii="Times New Roman" w:hAnsi="Times New Roman" w:cs="Times New Roman"/>
          <w:sz w:val="28"/>
          <w:szCs w:val="28"/>
        </w:rPr>
        <w:t xml:space="preserve">явил </w:t>
      </w:r>
      <w:r w:rsidRPr="0028431F">
        <w:rPr>
          <w:rFonts w:ascii="Times New Roman" w:hAnsi="Times New Roman" w:cs="Times New Roman"/>
          <w:sz w:val="28"/>
          <w:szCs w:val="28"/>
        </w:rPr>
        <w:t xml:space="preserve">определенные достоинства и недостатки, что необходимо учитывать педагогу </w:t>
      </w:r>
      <w:proofErr w:type="gramStart"/>
      <w:r w:rsidRPr="0028431F">
        <w:rPr>
          <w:rFonts w:ascii="Times New Roman" w:hAnsi="Times New Roman" w:cs="Times New Roman"/>
          <w:sz w:val="28"/>
          <w:szCs w:val="28"/>
        </w:rPr>
        <w:t>при  использовании</w:t>
      </w:r>
      <w:proofErr w:type="gramEnd"/>
      <w:r w:rsidRPr="0028431F">
        <w:rPr>
          <w:rFonts w:ascii="Times New Roman" w:hAnsi="Times New Roman" w:cs="Times New Roman"/>
          <w:sz w:val="28"/>
          <w:szCs w:val="28"/>
        </w:rPr>
        <w:t xml:space="preserve"> в практической деятельности.</w:t>
      </w:r>
    </w:p>
    <w:tbl>
      <w:tblPr>
        <w:tblW w:w="9720" w:type="dxa"/>
        <w:tblInd w:w="-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0"/>
        <w:gridCol w:w="6120"/>
      </w:tblGrid>
      <w:tr w:rsidR="0028431F" w:rsidRPr="0028431F" w:rsidTr="00F75BBB"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431F" w:rsidRPr="0028431F" w:rsidRDefault="0028431F" w:rsidP="00284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cef9f35ffc85d212a99dd79674181a42d7e3475f"/>
            <w:bookmarkStart w:id="2" w:name="0"/>
            <w:bookmarkEnd w:id="1"/>
            <w:bookmarkEnd w:id="2"/>
            <w:r w:rsidRPr="002843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Достоинства метода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431F" w:rsidRPr="0028431F" w:rsidRDefault="0028431F" w:rsidP="00284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3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Проблемы применения</w:t>
            </w:r>
          </w:p>
          <w:p w:rsidR="0028431F" w:rsidRPr="0028431F" w:rsidRDefault="0028431F" w:rsidP="00284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3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метода</w:t>
            </w:r>
          </w:p>
        </w:tc>
      </w:tr>
      <w:tr w:rsidR="0028431F" w:rsidRPr="0028431F" w:rsidTr="00F75BBB"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431F" w:rsidRPr="0028431F" w:rsidRDefault="0028431F" w:rsidP="00284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31F">
              <w:rPr>
                <w:rFonts w:ascii="Times New Roman" w:hAnsi="Times New Roman" w:cs="Times New Roman"/>
                <w:sz w:val="28"/>
                <w:szCs w:val="28"/>
              </w:rPr>
              <w:t>Развитие критического мышления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431F" w:rsidRPr="0028431F" w:rsidRDefault="0028431F" w:rsidP="00284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31F">
              <w:rPr>
                <w:rFonts w:ascii="Times New Roman" w:hAnsi="Times New Roman" w:cs="Times New Roman"/>
                <w:sz w:val="28"/>
                <w:szCs w:val="28"/>
              </w:rPr>
              <w:t>Чрезмерное увлечение Интернет-ресурсами, простое «скачивание» информации без ее анализа. Фрагментарность изученной темы: нет целостной картины, которая присутствует при традиционном объяснении темы учителем.</w:t>
            </w:r>
          </w:p>
        </w:tc>
      </w:tr>
      <w:tr w:rsidR="0028431F" w:rsidRPr="0028431F" w:rsidTr="00F75BBB"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431F" w:rsidRPr="0028431F" w:rsidRDefault="0028431F" w:rsidP="00284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31F">
              <w:rPr>
                <w:rFonts w:ascii="Times New Roman" w:hAnsi="Times New Roman" w:cs="Times New Roman"/>
                <w:sz w:val="28"/>
                <w:szCs w:val="28"/>
              </w:rPr>
              <w:t>Повышение познавательного интереса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431F" w:rsidRPr="0028431F" w:rsidRDefault="0028431F" w:rsidP="0028431F">
            <w:pPr>
              <w:spacing w:after="0" w:line="240" w:lineRule="auto"/>
              <w:ind w:right="-116" w:hanging="1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31F">
              <w:rPr>
                <w:rFonts w:ascii="Times New Roman" w:hAnsi="Times New Roman" w:cs="Times New Roman"/>
                <w:sz w:val="28"/>
                <w:szCs w:val="28"/>
              </w:rPr>
              <w:t>Слишком частое</w:t>
            </w:r>
            <w:r w:rsidR="00FB016C">
              <w:rPr>
                <w:rFonts w:ascii="Times New Roman" w:hAnsi="Times New Roman" w:cs="Times New Roman"/>
                <w:sz w:val="28"/>
                <w:szCs w:val="28"/>
              </w:rPr>
              <w:t xml:space="preserve"> применение приводит к снижению </w:t>
            </w:r>
            <w:r w:rsidRPr="0028431F">
              <w:rPr>
                <w:rFonts w:ascii="Times New Roman" w:hAnsi="Times New Roman" w:cs="Times New Roman"/>
                <w:sz w:val="28"/>
                <w:szCs w:val="28"/>
              </w:rPr>
              <w:t>познавательного интереса, теряется новизна исследования, наблюдается шаблонность проектов</w:t>
            </w:r>
          </w:p>
        </w:tc>
      </w:tr>
      <w:tr w:rsidR="0028431F" w:rsidRPr="0028431F" w:rsidTr="00F75BBB"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431F" w:rsidRPr="0028431F" w:rsidRDefault="0028431F" w:rsidP="00284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31F"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самостоятельной работы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431F" w:rsidRPr="0028431F" w:rsidRDefault="0028431F" w:rsidP="00284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31F">
              <w:rPr>
                <w:rFonts w:ascii="Times New Roman" w:hAnsi="Times New Roman" w:cs="Times New Roman"/>
                <w:sz w:val="28"/>
                <w:szCs w:val="28"/>
              </w:rPr>
              <w:t>Нельзя использовать при прохождении сложных тем, в противном случае нарушается принцип посильности обучения</w:t>
            </w:r>
          </w:p>
        </w:tc>
      </w:tr>
      <w:tr w:rsidR="0028431F" w:rsidRPr="0028431F" w:rsidTr="00F75BBB"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431F" w:rsidRPr="0028431F" w:rsidRDefault="0028431F" w:rsidP="00284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31F"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работы в группе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431F" w:rsidRPr="0028431F" w:rsidRDefault="00FB016C" w:rsidP="00284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коллективах</w:t>
            </w:r>
            <w:r w:rsidR="0028431F" w:rsidRPr="0028431F">
              <w:rPr>
                <w:rFonts w:ascii="Times New Roman" w:hAnsi="Times New Roman" w:cs="Times New Roman"/>
                <w:sz w:val="28"/>
                <w:szCs w:val="28"/>
              </w:rPr>
              <w:t xml:space="preserve"> с 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зким уровнем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развития </w:t>
            </w:r>
            <w:r w:rsidR="0028431F" w:rsidRPr="0028431F">
              <w:rPr>
                <w:rFonts w:ascii="Times New Roman" w:hAnsi="Times New Roman" w:cs="Times New Roman"/>
                <w:sz w:val="28"/>
                <w:szCs w:val="28"/>
              </w:rPr>
              <w:t xml:space="preserve"> возможно</w:t>
            </w:r>
            <w:proofErr w:type="gramEnd"/>
            <w:r w:rsidR="0028431F" w:rsidRPr="0028431F">
              <w:rPr>
                <w:rFonts w:ascii="Times New Roman" w:hAnsi="Times New Roman" w:cs="Times New Roman"/>
                <w:sz w:val="28"/>
                <w:szCs w:val="28"/>
              </w:rPr>
              <w:t xml:space="preserve"> 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витие конфликтов между детьми</w:t>
            </w:r>
          </w:p>
        </w:tc>
      </w:tr>
      <w:tr w:rsidR="0028431F" w:rsidRPr="0028431F" w:rsidTr="00F75BBB"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431F" w:rsidRPr="0028431F" w:rsidRDefault="0028431F" w:rsidP="00284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31F">
              <w:rPr>
                <w:rFonts w:ascii="Times New Roman" w:hAnsi="Times New Roman" w:cs="Times New Roman"/>
                <w:sz w:val="28"/>
                <w:szCs w:val="28"/>
              </w:rPr>
              <w:t>Создание ситуации успеха ученика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431F" w:rsidRPr="0028431F" w:rsidRDefault="0028431F" w:rsidP="00284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31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B016C">
              <w:rPr>
                <w:rFonts w:ascii="Times New Roman" w:hAnsi="Times New Roman" w:cs="Times New Roman"/>
                <w:sz w:val="28"/>
                <w:szCs w:val="28"/>
              </w:rPr>
              <w:t>роблема ответственности воспитанников: дети</w:t>
            </w:r>
            <w:r w:rsidRPr="0028431F">
              <w:rPr>
                <w:rFonts w:ascii="Times New Roman" w:hAnsi="Times New Roman" w:cs="Times New Roman"/>
                <w:sz w:val="28"/>
                <w:szCs w:val="28"/>
              </w:rPr>
              <w:t xml:space="preserve"> с низкой познавательной активностью часто не справляются с подготовкой проекта</w:t>
            </w:r>
          </w:p>
        </w:tc>
      </w:tr>
    </w:tbl>
    <w:p w:rsidR="0028431F" w:rsidRPr="0028431F" w:rsidRDefault="0028431F" w:rsidP="00284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8431F">
        <w:rPr>
          <w:rFonts w:ascii="Times New Roman" w:hAnsi="Times New Roman" w:cs="Times New Roman"/>
          <w:sz w:val="28"/>
          <w:szCs w:val="28"/>
        </w:rPr>
        <w:t xml:space="preserve">К какому выводу должен прийти педагог, внедряя метод проектов в своей повседневной педагогической практике? Нельзя перегружать </w:t>
      </w:r>
      <w:r w:rsidR="00FB016C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28431F">
        <w:rPr>
          <w:rFonts w:ascii="Times New Roman" w:hAnsi="Times New Roman" w:cs="Times New Roman"/>
          <w:sz w:val="28"/>
          <w:szCs w:val="28"/>
        </w:rPr>
        <w:t>проек</w:t>
      </w:r>
      <w:r w:rsidR="00FB016C">
        <w:rPr>
          <w:rFonts w:ascii="Times New Roman" w:hAnsi="Times New Roman" w:cs="Times New Roman"/>
          <w:sz w:val="28"/>
          <w:szCs w:val="28"/>
        </w:rPr>
        <w:t>тами, желательно, чтобы</w:t>
      </w:r>
      <w:r w:rsidRPr="0028431F">
        <w:rPr>
          <w:rFonts w:ascii="Times New Roman" w:hAnsi="Times New Roman" w:cs="Times New Roman"/>
          <w:sz w:val="28"/>
          <w:szCs w:val="28"/>
        </w:rPr>
        <w:t xml:space="preserve"> готовил</w:t>
      </w:r>
      <w:r w:rsidR="00FB016C">
        <w:rPr>
          <w:rFonts w:ascii="Times New Roman" w:hAnsi="Times New Roman" w:cs="Times New Roman"/>
          <w:sz w:val="28"/>
          <w:szCs w:val="28"/>
        </w:rPr>
        <w:t>ся</w:t>
      </w:r>
      <w:r w:rsidRPr="0028431F">
        <w:rPr>
          <w:rFonts w:ascii="Times New Roman" w:hAnsi="Times New Roman" w:cs="Times New Roman"/>
          <w:sz w:val="28"/>
          <w:szCs w:val="28"/>
        </w:rPr>
        <w:t xml:space="preserve"> не больше 2-3 проектов в год. </w:t>
      </w:r>
    </w:p>
    <w:p w:rsidR="0028431F" w:rsidRPr="0016187F" w:rsidRDefault="003070E6" w:rsidP="006D231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070E6">
        <w:rPr>
          <w:rFonts w:ascii="Times New Roman" w:hAnsi="Times New Roman" w:cs="Times New Roman"/>
          <w:bCs/>
          <w:sz w:val="28"/>
          <w:szCs w:val="28"/>
        </w:rPr>
        <w:t>Сказка</w:t>
      </w:r>
      <w:r w:rsidRPr="003070E6">
        <w:rPr>
          <w:rFonts w:ascii="Times New Roman" w:hAnsi="Times New Roman" w:cs="Times New Roman"/>
          <w:sz w:val="28"/>
          <w:szCs w:val="28"/>
        </w:rPr>
        <w:t> обладает преимуществом над другими воспитательными приёмами. Это своего рода нравственный кодекс народа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070E6">
        <w:rPr>
          <w:color w:val="111111"/>
          <w:sz w:val="28"/>
          <w:szCs w:val="28"/>
        </w:rPr>
        <w:t xml:space="preserve"> </w:t>
      </w:r>
      <w:r w:rsidRPr="003070E6">
        <w:rPr>
          <w:rFonts w:ascii="Times New Roman" w:hAnsi="Times New Roman" w:cs="Times New Roman"/>
          <w:sz w:val="28"/>
          <w:szCs w:val="28"/>
        </w:rPr>
        <w:t>Чтобы повысить интерес к </w:t>
      </w:r>
      <w:r w:rsidRPr="003070E6">
        <w:rPr>
          <w:rFonts w:ascii="Times New Roman" w:hAnsi="Times New Roman" w:cs="Times New Roman"/>
          <w:bCs/>
          <w:sz w:val="28"/>
          <w:szCs w:val="28"/>
        </w:rPr>
        <w:t>сказкам</w:t>
      </w:r>
      <w:r w:rsidRPr="003070E6">
        <w:rPr>
          <w:rFonts w:ascii="Times New Roman" w:hAnsi="Times New Roman" w:cs="Times New Roman"/>
          <w:b/>
          <w:sz w:val="28"/>
          <w:szCs w:val="28"/>
        </w:rPr>
        <w:t>,</w:t>
      </w:r>
      <w:r w:rsidRPr="003070E6">
        <w:rPr>
          <w:rFonts w:ascii="Times New Roman" w:hAnsi="Times New Roman" w:cs="Times New Roman"/>
          <w:sz w:val="28"/>
          <w:szCs w:val="28"/>
        </w:rPr>
        <w:t xml:space="preserve"> любви к книгам, нашим детским </w:t>
      </w:r>
      <w:proofErr w:type="gramStart"/>
      <w:r w:rsidRPr="003070E6">
        <w:rPr>
          <w:rFonts w:ascii="Times New Roman" w:hAnsi="Times New Roman" w:cs="Times New Roman"/>
          <w:sz w:val="28"/>
          <w:szCs w:val="28"/>
        </w:rPr>
        <w:t>садом  «</w:t>
      </w:r>
      <w:proofErr w:type="gramEnd"/>
      <w:r w:rsidRPr="003070E6">
        <w:rPr>
          <w:rFonts w:ascii="Times New Roman" w:hAnsi="Times New Roman" w:cs="Times New Roman"/>
          <w:sz w:val="28"/>
          <w:szCs w:val="28"/>
        </w:rPr>
        <w:t>Колосок» был выбран </w:t>
      </w:r>
      <w:r w:rsidRPr="003070E6">
        <w:rPr>
          <w:rFonts w:ascii="Times New Roman" w:hAnsi="Times New Roman" w:cs="Times New Roman"/>
          <w:bCs/>
          <w:sz w:val="28"/>
          <w:szCs w:val="28"/>
        </w:rPr>
        <w:t>проект </w:t>
      </w:r>
      <w:r w:rsidRPr="003070E6"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3070E6">
        <w:rPr>
          <w:rFonts w:ascii="Times New Roman" w:hAnsi="Times New Roman" w:cs="Times New Roman"/>
          <w:bCs/>
          <w:iCs/>
          <w:sz w:val="28"/>
          <w:szCs w:val="28"/>
        </w:rPr>
        <w:t>Добрые сказки мира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: страна Дания, </w:t>
      </w:r>
      <w:r>
        <w:rPr>
          <w:rFonts w:ascii="Times New Roman" w:hAnsi="Times New Roman" w:cs="Times New Roman"/>
          <w:iCs/>
          <w:sz w:val="28"/>
          <w:szCs w:val="28"/>
        </w:rPr>
        <w:t>сказки</w:t>
      </w:r>
      <w:r w:rsidRPr="003070E6">
        <w:rPr>
          <w:rFonts w:ascii="Times New Roman" w:hAnsi="Times New Roman" w:cs="Times New Roman"/>
          <w:iCs/>
          <w:sz w:val="28"/>
          <w:szCs w:val="28"/>
        </w:rPr>
        <w:t xml:space="preserve"> Г.Х. Андерсена</w:t>
      </w:r>
      <w:r>
        <w:rPr>
          <w:rFonts w:ascii="Times New Roman" w:hAnsi="Times New Roman" w:cs="Times New Roman"/>
          <w:iCs/>
          <w:sz w:val="28"/>
          <w:szCs w:val="28"/>
        </w:rPr>
        <w:t>»</w:t>
      </w:r>
      <w:r w:rsidRPr="003070E6">
        <w:rPr>
          <w:rFonts w:ascii="Times New Roman" w:hAnsi="Times New Roman" w:cs="Times New Roman"/>
          <w:sz w:val="28"/>
          <w:szCs w:val="28"/>
        </w:rPr>
        <w:t>.</w:t>
      </w:r>
    </w:p>
    <w:sectPr w:rsidR="0028431F" w:rsidRPr="0016187F" w:rsidSect="00F75BBB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406A2D"/>
    <w:multiLevelType w:val="hybridMultilevel"/>
    <w:tmpl w:val="4C4A2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87F"/>
    <w:rsid w:val="000C25EC"/>
    <w:rsid w:val="0016187F"/>
    <w:rsid w:val="0028431F"/>
    <w:rsid w:val="003070E6"/>
    <w:rsid w:val="00423723"/>
    <w:rsid w:val="00493748"/>
    <w:rsid w:val="006D2315"/>
    <w:rsid w:val="00741151"/>
    <w:rsid w:val="007F1B58"/>
    <w:rsid w:val="008A4299"/>
    <w:rsid w:val="008D760E"/>
    <w:rsid w:val="009769FD"/>
    <w:rsid w:val="00A06007"/>
    <w:rsid w:val="00F30118"/>
    <w:rsid w:val="00F64114"/>
    <w:rsid w:val="00F75BBB"/>
    <w:rsid w:val="00FA5D8D"/>
    <w:rsid w:val="00FB0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D1CE14-B454-4678-A4C4-A668B79B7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600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43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4626BD-508E-421E-907A-A1E311B97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7</Pages>
  <Words>1205</Words>
  <Characters>6874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2018-04-03T17:41:00Z</dcterms:created>
  <dcterms:modified xsi:type="dcterms:W3CDTF">2018-09-02T13:15:00Z</dcterms:modified>
</cp:coreProperties>
</file>